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AC2EA" w14:textId="46C448F9" w:rsidR="00D67729" w:rsidRPr="00D67729" w:rsidRDefault="00D67729" w:rsidP="00253FB8">
      <w:pPr>
        <w:rPr>
          <w:rFonts w:eastAsia="Times New Roman" w:cs="Times New Roman"/>
          <w:i/>
          <w:lang w:eastAsia="pl-PL"/>
        </w:rPr>
      </w:pPr>
      <w:r w:rsidRPr="00D67729">
        <w:rPr>
          <w:rFonts w:eastAsia="Times New Roman" w:cs="Times New Roman"/>
          <w:i/>
          <w:lang w:eastAsia="pl-PL"/>
        </w:rPr>
        <w:t>WÓJT GMINY STAROŹREBY</w:t>
      </w:r>
    </w:p>
    <w:p w14:paraId="73305A9C" w14:textId="77777777" w:rsidR="00D67729" w:rsidRPr="00D67729" w:rsidRDefault="00D67729" w:rsidP="00253FB8">
      <w:pPr>
        <w:rPr>
          <w:rFonts w:eastAsia="Times New Roman" w:cs="Times New Roman"/>
          <w:b/>
          <w:i/>
          <w:lang w:eastAsia="pl-PL"/>
        </w:rPr>
      </w:pPr>
    </w:p>
    <w:p w14:paraId="5448706F" w14:textId="0FC105DA" w:rsidR="00253FB8" w:rsidRPr="00253FB8" w:rsidRDefault="00253FB8" w:rsidP="00253FB8">
      <w:pPr>
        <w:rPr>
          <w:rFonts w:eastAsia="Times New Roman" w:cs="Times New Roman"/>
          <w:lang w:eastAsia="pl-PL"/>
        </w:rPr>
      </w:pPr>
      <w:r w:rsidRPr="00253FB8">
        <w:rPr>
          <w:rFonts w:eastAsia="Times New Roman" w:cs="Times New Roman"/>
          <w:b/>
          <w:lang w:eastAsia="pl-PL"/>
        </w:rPr>
        <w:t xml:space="preserve">RK </w:t>
      </w:r>
      <w:r w:rsidRPr="00253FB8">
        <w:rPr>
          <w:rFonts w:cs="Times New Roman"/>
          <w:b/>
        </w:rPr>
        <w:t>7624.1.2010-11-12-15</w:t>
      </w:r>
    </w:p>
    <w:p w14:paraId="7A0E3DD8" w14:textId="5DA59D94" w:rsidR="00253FB8" w:rsidRPr="00253FB8" w:rsidRDefault="00253FB8" w:rsidP="00253FB8">
      <w:pPr>
        <w:jc w:val="right"/>
        <w:rPr>
          <w:rFonts w:eastAsia="Times New Roman" w:cs="Times New Roman"/>
          <w:lang w:eastAsia="pl-PL"/>
        </w:rPr>
      </w:pPr>
      <w:proofErr w:type="spellStart"/>
      <w:r w:rsidRPr="00253FB8">
        <w:rPr>
          <w:rFonts w:eastAsia="Times New Roman" w:cs="Times New Roman"/>
          <w:lang w:eastAsia="pl-PL"/>
        </w:rPr>
        <w:t>Staroźreby</w:t>
      </w:r>
      <w:proofErr w:type="spellEnd"/>
      <w:r w:rsidRPr="00253FB8">
        <w:rPr>
          <w:rFonts w:eastAsia="Times New Roman" w:cs="Times New Roman"/>
          <w:lang w:eastAsia="pl-PL"/>
        </w:rPr>
        <w:t xml:space="preserve">, </w:t>
      </w:r>
      <w:proofErr w:type="spellStart"/>
      <w:r w:rsidRPr="00253FB8">
        <w:rPr>
          <w:rFonts w:eastAsia="Times New Roman" w:cs="Times New Roman"/>
          <w:lang w:eastAsia="pl-PL"/>
        </w:rPr>
        <w:t>dn</w:t>
      </w:r>
      <w:proofErr w:type="spellEnd"/>
      <w:r w:rsidRPr="00253FB8">
        <w:rPr>
          <w:rFonts w:eastAsia="Times New Roman" w:cs="Times New Roman"/>
          <w:lang w:eastAsia="pl-PL"/>
        </w:rPr>
        <w:t xml:space="preserve">. </w:t>
      </w:r>
      <w:r w:rsidR="00930D90">
        <w:rPr>
          <w:rFonts w:eastAsia="Times New Roman" w:cs="Times New Roman"/>
          <w:lang w:eastAsia="pl-PL"/>
        </w:rPr>
        <w:t>01</w:t>
      </w:r>
      <w:r w:rsidRPr="00253FB8">
        <w:rPr>
          <w:rFonts w:eastAsia="Times New Roman" w:cs="Times New Roman"/>
          <w:lang w:eastAsia="pl-PL"/>
        </w:rPr>
        <w:t>.0</w:t>
      </w:r>
      <w:r w:rsidR="00930D90">
        <w:rPr>
          <w:rFonts w:eastAsia="Times New Roman" w:cs="Times New Roman"/>
          <w:lang w:eastAsia="pl-PL"/>
        </w:rPr>
        <w:t>9</w:t>
      </w:r>
      <w:r w:rsidRPr="00253FB8">
        <w:rPr>
          <w:rFonts w:eastAsia="Times New Roman" w:cs="Times New Roman"/>
          <w:lang w:eastAsia="pl-PL"/>
        </w:rPr>
        <w:t>.2015r.</w:t>
      </w:r>
    </w:p>
    <w:p w14:paraId="538768C9" w14:textId="77777777" w:rsidR="00AB1808" w:rsidRPr="00253FB8" w:rsidRDefault="00AB1808" w:rsidP="00AD11BE">
      <w:pPr>
        <w:pStyle w:val="Standard"/>
        <w:spacing w:line="276" w:lineRule="auto"/>
        <w:rPr>
          <w:rFonts w:cs="Times New Roman"/>
          <w:lang w:val="pl-PL"/>
        </w:rPr>
      </w:pPr>
    </w:p>
    <w:p w14:paraId="0CCBD4F1" w14:textId="77777777" w:rsidR="0038614A" w:rsidRPr="00253FB8" w:rsidRDefault="0038614A" w:rsidP="00A14B3C">
      <w:pPr>
        <w:pStyle w:val="Standard"/>
        <w:spacing w:line="276" w:lineRule="auto"/>
        <w:rPr>
          <w:rFonts w:cs="Times New Roman"/>
          <w:lang w:val="pl-PL"/>
        </w:rPr>
      </w:pPr>
    </w:p>
    <w:p w14:paraId="02B4E6F0" w14:textId="77777777" w:rsidR="00A14B3C" w:rsidRPr="00253FB8" w:rsidRDefault="00A14B3C" w:rsidP="00A14B3C">
      <w:pPr>
        <w:pStyle w:val="Standard"/>
        <w:spacing w:line="276" w:lineRule="auto"/>
        <w:rPr>
          <w:rFonts w:cs="Times New Roman"/>
          <w:lang w:val="pl-PL"/>
        </w:rPr>
      </w:pPr>
    </w:p>
    <w:p w14:paraId="710C404E" w14:textId="77777777" w:rsidR="00A14B3C" w:rsidRPr="00253FB8" w:rsidRDefault="00A14B3C" w:rsidP="00A14B3C">
      <w:pPr>
        <w:pStyle w:val="Standard"/>
        <w:spacing w:line="276" w:lineRule="auto"/>
        <w:rPr>
          <w:rFonts w:cs="Times New Roman"/>
          <w:lang w:val="pl-PL"/>
        </w:rPr>
      </w:pPr>
    </w:p>
    <w:p w14:paraId="7E0BD63D" w14:textId="77777777" w:rsidR="007B7AC7" w:rsidRPr="00253FB8" w:rsidRDefault="00A93A4E" w:rsidP="00A14B3C">
      <w:pPr>
        <w:pStyle w:val="Standard"/>
        <w:spacing w:line="360" w:lineRule="auto"/>
        <w:jc w:val="center"/>
        <w:rPr>
          <w:rFonts w:cs="Times New Roman"/>
          <w:b/>
          <w:bCs/>
          <w:lang w:val="pl-PL"/>
        </w:rPr>
      </w:pPr>
      <w:r w:rsidRPr="00253FB8">
        <w:rPr>
          <w:rFonts w:cs="Times New Roman"/>
          <w:b/>
          <w:bCs/>
          <w:lang w:val="pl-PL"/>
        </w:rPr>
        <w:t>OBWIESZCZENIE</w:t>
      </w:r>
    </w:p>
    <w:p w14:paraId="2726D447" w14:textId="77777777" w:rsidR="0046739C" w:rsidRPr="00253FB8" w:rsidRDefault="0046739C" w:rsidP="00A14B3C">
      <w:pPr>
        <w:pStyle w:val="Standard"/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17AA73D9" w14:textId="4F0D7D57" w:rsidR="00A61A01" w:rsidRPr="00253FB8" w:rsidRDefault="00025474" w:rsidP="00A14B3C">
      <w:pPr>
        <w:spacing w:line="276" w:lineRule="auto"/>
        <w:jc w:val="both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 xml:space="preserve">Na podstawie </w:t>
      </w:r>
      <w:r w:rsidR="004E2D31">
        <w:rPr>
          <w:rFonts w:cs="Times New Roman"/>
          <w:lang w:val="pl-PL"/>
        </w:rPr>
        <w:t xml:space="preserve">art. </w:t>
      </w:r>
      <w:r w:rsidR="00C62B78" w:rsidRPr="00253FB8">
        <w:rPr>
          <w:rFonts w:cs="Times New Roman"/>
          <w:lang w:val="pl-PL"/>
        </w:rPr>
        <w:t>49</w:t>
      </w:r>
      <w:r w:rsidRPr="00253FB8">
        <w:rPr>
          <w:rFonts w:cs="Times New Roman"/>
          <w:lang w:val="pl-PL"/>
        </w:rPr>
        <w:t xml:space="preserve"> </w:t>
      </w:r>
      <w:r w:rsidR="00A61A01" w:rsidRPr="00253FB8">
        <w:rPr>
          <w:rFonts w:cs="Times New Roman"/>
          <w:lang w:val="pl-PL"/>
        </w:rPr>
        <w:t xml:space="preserve">ustawy z dnia 14 czerwca 1960 r. </w:t>
      </w:r>
      <w:r w:rsidR="00D13AFE" w:rsidRPr="00253FB8">
        <w:rPr>
          <w:rFonts w:cs="Times New Roman"/>
          <w:i/>
          <w:lang w:val="pl-PL"/>
        </w:rPr>
        <w:t xml:space="preserve">Kodeksu postępowania administracyjnego </w:t>
      </w:r>
      <w:r w:rsidR="00D13AFE" w:rsidRPr="00253FB8">
        <w:rPr>
          <w:rFonts w:cs="Times New Roman"/>
          <w:lang w:val="pl-PL"/>
        </w:rPr>
        <w:t>(Dz.U. z 2013</w:t>
      </w:r>
      <w:r w:rsidR="003E5FE5" w:rsidRPr="00253FB8">
        <w:rPr>
          <w:rFonts w:cs="Times New Roman"/>
          <w:lang w:val="pl-PL"/>
        </w:rPr>
        <w:t xml:space="preserve">, Nr </w:t>
      </w:r>
      <w:r w:rsidR="00D13AFE" w:rsidRPr="00253FB8">
        <w:rPr>
          <w:rFonts w:cs="Times New Roman"/>
          <w:lang w:val="pl-PL"/>
        </w:rPr>
        <w:t xml:space="preserve">267 </w:t>
      </w:r>
      <w:r w:rsidR="003E5FE5" w:rsidRPr="00253FB8">
        <w:rPr>
          <w:rFonts w:cs="Times New Roman"/>
          <w:lang w:val="pl-PL"/>
        </w:rPr>
        <w:t>ze zm.</w:t>
      </w:r>
      <w:r w:rsidR="00D13AFE" w:rsidRPr="00253FB8">
        <w:rPr>
          <w:rFonts w:cs="Times New Roman"/>
          <w:lang w:val="pl-PL"/>
        </w:rPr>
        <w:t xml:space="preserve">) w związku z art. </w:t>
      </w:r>
      <w:r w:rsidR="00520B9B" w:rsidRPr="00253FB8">
        <w:rPr>
          <w:rFonts w:cs="Times New Roman"/>
          <w:lang w:val="pl-PL"/>
        </w:rPr>
        <w:t xml:space="preserve">74 ust. 3 oraz art. </w:t>
      </w:r>
      <w:r w:rsidR="00D13AFE" w:rsidRPr="00253FB8">
        <w:rPr>
          <w:rFonts w:cs="Times New Roman"/>
          <w:lang w:val="pl-PL"/>
        </w:rPr>
        <w:t>7</w:t>
      </w:r>
      <w:r w:rsidR="001E4B8E" w:rsidRPr="00253FB8">
        <w:rPr>
          <w:rFonts w:cs="Times New Roman"/>
          <w:lang w:val="pl-PL"/>
        </w:rPr>
        <w:t>2</w:t>
      </w:r>
      <w:r w:rsidR="00D13AFE" w:rsidRPr="00253FB8">
        <w:rPr>
          <w:rFonts w:cs="Times New Roman"/>
          <w:lang w:val="pl-PL"/>
        </w:rPr>
        <w:t xml:space="preserve"> ust. </w:t>
      </w:r>
      <w:r w:rsidR="001E4B8E" w:rsidRPr="00253FB8">
        <w:rPr>
          <w:rFonts w:cs="Times New Roman"/>
          <w:lang w:val="pl-PL"/>
        </w:rPr>
        <w:t>4 i 4a</w:t>
      </w:r>
      <w:r w:rsidR="00D13AFE" w:rsidRPr="00253FB8">
        <w:rPr>
          <w:rFonts w:cs="Times New Roman"/>
          <w:lang w:val="pl-PL"/>
        </w:rPr>
        <w:t xml:space="preserve"> </w:t>
      </w:r>
      <w:r w:rsidR="00553852" w:rsidRPr="00253FB8">
        <w:rPr>
          <w:rFonts w:cs="Times New Roman"/>
          <w:lang w:val="pl-PL"/>
        </w:rPr>
        <w:t>ustawy z dnia 3 </w:t>
      </w:r>
      <w:r w:rsidRPr="00253FB8">
        <w:rPr>
          <w:rFonts w:cs="Times New Roman"/>
          <w:lang w:val="pl-PL"/>
        </w:rPr>
        <w:t xml:space="preserve">października 2008 </w:t>
      </w:r>
      <w:r w:rsidR="00D72ABE" w:rsidRPr="00253FB8">
        <w:rPr>
          <w:rFonts w:cs="Times New Roman"/>
          <w:lang w:val="pl-PL"/>
        </w:rPr>
        <w:t xml:space="preserve">r. </w:t>
      </w:r>
      <w:r w:rsidR="00D72ABE" w:rsidRPr="00253FB8">
        <w:rPr>
          <w:rFonts w:cs="Times New Roman"/>
          <w:i/>
          <w:lang w:val="pl-PL"/>
        </w:rPr>
        <w:t>o udostępnianiu informacji o </w:t>
      </w:r>
      <w:r w:rsidRPr="00253FB8">
        <w:rPr>
          <w:rFonts w:cs="Times New Roman"/>
          <w:i/>
          <w:lang w:val="pl-PL"/>
        </w:rPr>
        <w:t>środowisku i jego ochronie, udziale społeczeństwa w ochron</w:t>
      </w:r>
      <w:r w:rsidR="00D72ABE" w:rsidRPr="00253FB8">
        <w:rPr>
          <w:rFonts w:cs="Times New Roman"/>
          <w:i/>
          <w:lang w:val="pl-PL"/>
        </w:rPr>
        <w:t>ie</w:t>
      </w:r>
      <w:r w:rsidRPr="00253FB8">
        <w:rPr>
          <w:rFonts w:cs="Times New Roman"/>
          <w:i/>
          <w:lang w:val="pl-PL"/>
        </w:rPr>
        <w:t xml:space="preserve"> środowiska oraz o ocenach oddziaływania na śro</w:t>
      </w:r>
      <w:r w:rsidR="00760670" w:rsidRPr="00253FB8">
        <w:rPr>
          <w:rFonts w:cs="Times New Roman"/>
          <w:i/>
          <w:lang w:val="pl-PL"/>
        </w:rPr>
        <w:t>dowisko</w:t>
      </w:r>
      <w:r w:rsidR="00760670" w:rsidRPr="00253FB8">
        <w:rPr>
          <w:rFonts w:cs="Times New Roman"/>
          <w:lang w:val="pl-PL"/>
        </w:rPr>
        <w:t xml:space="preserve"> (Dz.U</w:t>
      </w:r>
      <w:r w:rsidR="008A6903" w:rsidRPr="00253FB8">
        <w:rPr>
          <w:rFonts w:cs="Times New Roman"/>
          <w:lang w:val="pl-PL"/>
        </w:rPr>
        <w:t>.</w:t>
      </w:r>
      <w:r w:rsidR="00760670" w:rsidRPr="00253FB8">
        <w:rPr>
          <w:rFonts w:cs="Times New Roman"/>
          <w:lang w:val="pl-PL"/>
        </w:rPr>
        <w:t xml:space="preserve"> </w:t>
      </w:r>
      <w:r w:rsidR="003E5FE5" w:rsidRPr="00253FB8">
        <w:rPr>
          <w:rFonts w:cs="Times New Roman"/>
          <w:lang w:val="pl-PL"/>
        </w:rPr>
        <w:t xml:space="preserve">z 2013 r., </w:t>
      </w:r>
      <w:r w:rsidR="00760670" w:rsidRPr="00253FB8">
        <w:rPr>
          <w:rFonts w:cs="Times New Roman"/>
          <w:lang w:val="pl-PL"/>
        </w:rPr>
        <w:t xml:space="preserve">Nr </w:t>
      </w:r>
      <w:r w:rsidR="003E5FE5" w:rsidRPr="00253FB8">
        <w:rPr>
          <w:rFonts w:cs="Times New Roman"/>
          <w:lang w:val="pl-PL"/>
        </w:rPr>
        <w:t>1235</w:t>
      </w:r>
      <w:r w:rsidR="00760670" w:rsidRPr="00253FB8">
        <w:rPr>
          <w:rFonts w:cs="Times New Roman"/>
          <w:lang w:val="pl-PL"/>
        </w:rPr>
        <w:t xml:space="preserve">, </w:t>
      </w:r>
      <w:r w:rsidRPr="00253FB8">
        <w:rPr>
          <w:rFonts w:cs="Times New Roman"/>
          <w:lang w:val="pl-PL"/>
        </w:rPr>
        <w:t xml:space="preserve">ze zm.) </w:t>
      </w:r>
    </w:p>
    <w:p w14:paraId="012B0D53" w14:textId="77777777" w:rsidR="00025474" w:rsidRPr="00253FB8" w:rsidRDefault="00025474" w:rsidP="00A14B3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14:paraId="6BAAD32F" w14:textId="44AF54B3" w:rsidR="00AB1808" w:rsidRPr="00253FB8" w:rsidRDefault="00F31569" w:rsidP="00A14B3C">
      <w:pPr>
        <w:pStyle w:val="Standard"/>
        <w:spacing w:line="276" w:lineRule="auto"/>
        <w:jc w:val="center"/>
        <w:rPr>
          <w:rFonts w:cs="Times New Roman"/>
          <w:lang w:val="pl-PL"/>
        </w:rPr>
      </w:pPr>
      <w:r w:rsidRPr="00253FB8">
        <w:rPr>
          <w:rFonts w:cs="Times New Roman"/>
        </w:rPr>
        <w:t>Wój</w:t>
      </w:r>
      <w:r w:rsidR="00930D90">
        <w:rPr>
          <w:rFonts w:cs="Times New Roman"/>
        </w:rPr>
        <w:t>t</w:t>
      </w:r>
      <w:r w:rsidRPr="00253FB8">
        <w:rPr>
          <w:rFonts w:cs="Times New Roman"/>
        </w:rPr>
        <w:t xml:space="preserve"> Gminy Staroźreby </w:t>
      </w:r>
      <w:r w:rsidR="00A93A4E" w:rsidRPr="00253FB8">
        <w:rPr>
          <w:rFonts w:cs="Times New Roman"/>
          <w:lang w:val="pl-PL"/>
        </w:rPr>
        <w:t>zawiadamia</w:t>
      </w:r>
    </w:p>
    <w:p w14:paraId="1374AE76" w14:textId="77777777" w:rsidR="00C0146F" w:rsidRPr="00253FB8" w:rsidRDefault="00C0146F" w:rsidP="00A14B3C">
      <w:pPr>
        <w:pStyle w:val="Standard"/>
        <w:spacing w:line="276" w:lineRule="auto"/>
        <w:jc w:val="center"/>
        <w:rPr>
          <w:rFonts w:cs="Times New Roman"/>
          <w:b/>
          <w:lang w:val="pl-PL"/>
        </w:rPr>
      </w:pPr>
    </w:p>
    <w:p w14:paraId="7E559199" w14:textId="3E8EB5C1" w:rsidR="00A365CD" w:rsidRPr="00253FB8" w:rsidRDefault="00253FB8" w:rsidP="00A14B3C">
      <w:pPr>
        <w:widowControl/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o wydaniu w dniu </w:t>
      </w:r>
      <w:r w:rsidR="00F17DAA">
        <w:rPr>
          <w:rFonts w:cs="Times New Roman"/>
          <w:lang w:val="pl-PL"/>
        </w:rPr>
        <w:t>01.09</w:t>
      </w:r>
      <w:r>
        <w:rPr>
          <w:rFonts w:cs="Times New Roman"/>
          <w:lang w:val="pl-PL"/>
        </w:rPr>
        <w:t>.</w:t>
      </w:r>
      <w:r w:rsidR="00A365CD" w:rsidRPr="00253FB8">
        <w:rPr>
          <w:rFonts w:cs="Times New Roman"/>
          <w:lang w:val="pl-PL"/>
        </w:rPr>
        <w:t>2015 r. postanowienia znak:</w:t>
      </w:r>
      <w:r w:rsidRPr="00253FB8">
        <w:rPr>
          <w:rFonts w:eastAsia="Times New Roman" w:cs="Times New Roman"/>
          <w:lang w:eastAsia="pl-PL"/>
        </w:rPr>
        <w:t xml:space="preserve"> RK </w:t>
      </w:r>
      <w:r w:rsidRPr="00253FB8">
        <w:rPr>
          <w:rFonts w:cs="Times New Roman"/>
        </w:rPr>
        <w:t xml:space="preserve">7624.1.2010-11-12-15 </w:t>
      </w:r>
      <w:r w:rsidR="00A365CD" w:rsidRPr="00253FB8">
        <w:rPr>
          <w:rFonts w:cs="Times New Roman"/>
          <w:lang w:val="pl-PL"/>
        </w:rPr>
        <w:t xml:space="preserve">przedłużającego obowiązywanie decyzji </w:t>
      </w:r>
      <w:proofErr w:type="spellStart"/>
      <w:r w:rsidR="00F31569" w:rsidRPr="00253FB8">
        <w:rPr>
          <w:rFonts w:cs="Times New Roman"/>
        </w:rPr>
        <w:t>Wójta</w:t>
      </w:r>
      <w:proofErr w:type="spellEnd"/>
      <w:r w:rsidR="00F31569" w:rsidRPr="00253FB8">
        <w:rPr>
          <w:rFonts w:cs="Times New Roman"/>
        </w:rPr>
        <w:t xml:space="preserve"> </w:t>
      </w:r>
      <w:proofErr w:type="spellStart"/>
      <w:r w:rsidR="00F31569" w:rsidRPr="00253FB8">
        <w:rPr>
          <w:rFonts w:cs="Times New Roman"/>
        </w:rPr>
        <w:t>Gminy</w:t>
      </w:r>
      <w:proofErr w:type="spellEnd"/>
      <w:r w:rsidR="00F31569" w:rsidRPr="00253FB8">
        <w:rPr>
          <w:rFonts w:cs="Times New Roman"/>
        </w:rPr>
        <w:t xml:space="preserve"> </w:t>
      </w:r>
      <w:proofErr w:type="spellStart"/>
      <w:r w:rsidR="00F31569" w:rsidRPr="00253FB8">
        <w:rPr>
          <w:rFonts w:cs="Times New Roman"/>
        </w:rPr>
        <w:t>Staroźreby</w:t>
      </w:r>
      <w:proofErr w:type="spellEnd"/>
      <w:r w:rsidR="00F31569" w:rsidRPr="00253FB8">
        <w:rPr>
          <w:rFonts w:cs="Times New Roman"/>
        </w:rPr>
        <w:t xml:space="preserve"> </w:t>
      </w:r>
      <w:r w:rsidR="00A365CD" w:rsidRPr="00253FB8">
        <w:rPr>
          <w:rFonts w:cs="Times New Roman"/>
          <w:lang w:val="pl-PL"/>
        </w:rPr>
        <w:t xml:space="preserve">z dnia </w:t>
      </w:r>
      <w:r w:rsidR="00F31569" w:rsidRPr="00253FB8">
        <w:rPr>
          <w:rFonts w:cs="Times New Roman"/>
        </w:rPr>
        <w:t xml:space="preserve">7 </w:t>
      </w:r>
      <w:proofErr w:type="spellStart"/>
      <w:r w:rsidR="00F31569" w:rsidRPr="00253FB8">
        <w:rPr>
          <w:rFonts w:cs="Times New Roman"/>
        </w:rPr>
        <w:t>marca</w:t>
      </w:r>
      <w:proofErr w:type="spellEnd"/>
      <w:r w:rsidR="00F31569" w:rsidRPr="00253FB8">
        <w:rPr>
          <w:rFonts w:cs="Times New Roman"/>
        </w:rPr>
        <w:t xml:space="preserve"> 2012 r.</w:t>
      </w:r>
      <w:r w:rsidR="00A365CD" w:rsidRPr="00253FB8">
        <w:rPr>
          <w:rFonts w:cs="Times New Roman"/>
          <w:lang w:val="pl-PL"/>
        </w:rPr>
        <w:t xml:space="preserve">, znak:  </w:t>
      </w:r>
      <w:r w:rsidR="00F31569" w:rsidRPr="00253FB8">
        <w:rPr>
          <w:rFonts w:cs="Times New Roman"/>
        </w:rPr>
        <w:t xml:space="preserve">7624.1.2010-11-12 </w:t>
      </w:r>
      <w:r w:rsidR="00A365CD" w:rsidRPr="00253FB8">
        <w:rPr>
          <w:rFonts w:cs="Times New Roman"/>
          <w:lang w:val="pl-PL"/>
        </w:rPr>
        <w:t xml:space="preserve">o środowiskowych uwarunkowaniach dla przedsięwzięcia polegającego na </w:t>
      </w:r>
      <w:r w:rsidR="00F31569" w:rsidRPr="00253FB8">
        <w:rPr>
          <w:rFonts w:cs="Times New Roman"/>
        </w:rPr>
        <w:t>„</w:t>
      </w:r>
      <w:r w:rsidR="00F31569" w:rsidRPr="00253FB8">
        <w:rPr>
          <w:rFonts w:cs="Times New Roman"/>
          <w:i/>
        </w:rPr>
        <w:t>B</w:t>
      </w:r>
      <w:proofErr w:type="spellStart"/>
      <w:r w:rsidR="00F31569" w:rsidRPr="00253FB8">
        <w:rPr>
          <w:rFonts w:cs="Times New Roman"/>
          <w:i/>
          <w:lang w:val="pl-PL"/>
        </w:rPr>
        <w:t>udowie</w:t>
      </w:r>
      <w:proofErr w:type="spellEnd"/>
      <w:r w:rsidR="00F31569" w:rsidRPr="00253FB8">
        <w:rPr>
          <w:rFonts w:cs="Times New Roman"/>
          <w:i/>
          <w:lang w:val="pl-PL"/>
        </w:rPr>
        <w:t xml:space="preserve"> parku elektrowni wiatrowych „Staroźreby” wraz z infrastrukturą towarzyszącą (m.in. drogami dojazdowymi, infrastrukturą teletechniczną oraz stacją elektroenergetyczną) o łącznej mocy do 39,6 MW, składającego się z 22 turbin wiatrowych o mocy do 1,8 MW każda, o maksymalnej wysokości do 150 m n.p.t.”</w:t>
      </w:r>
      <w:r w:rsidR="00A365CD" w:rsidRPr="00253FB8">
        <w:rPr>
          <w:rFonts w:cs="Times New Roman"/>
          <w:lang w:val="pl-PL"/>
        </w:rPr>
        <w:t xml:space="preserve"> o kolejne 2 lata, to jest z okresem obowiązywania do dnia </w:t>
      </w:r>
      <w:r w:rsidR="00F31569" w:rsidRPr="00253FB8">
        <w:rPr>
          <w:rFonts w:cs="Times New Roman"/>
          <w:lang w:val="pl-PL"/>
        </w:rPr>
        <w:t>18 maja 2018</w:t>
      </w:r>
      <w:r w:rsidR="00A365CD" w:rsidRPr="00253FB8">
        <w:rPr>
          <w:rFonts w:cs="Times New Roman"/>
          <w:lang w:val="pl-PL"/>
        </w:rPr>
        <w:t xml:space="preserve"> r. </w:t>
      </w:r>
    </w:p>
    <w:p w14:paraId="33BF8548" w14:textId="77777777" w:rsidR="00A14B3C" w:rsidRPr="00253FB8" w:rsidRDefault="00A14B3C" w:rsidP="00A14B3C">
      <w:pPr>
        <w:widowControl/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</w:p>
    <w:p w14:paraId="5568E7CF" w14:textId="71E7F560" w:rsidR="00A365CD" w:rsidRPr="00253FB8" w:rsidRDefault="00A365CD" w:rsidP="00A14B3C">
      <w:pPr>
        <w:widowControl/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 xml:space="preserve">Ponadto informuję, iż realizacja planowanego przedsięwzięcia polegającego na </w:t>
      </w:r>
      <w:r w:rsidR="00F31569" w:rsidRPr="00253FB8">
        <w:rPr>
          <w:rFonts w:cs="Times New Roman"/>
          <w:i/>
        </w:rPr>
        <w:t>„B</w:t>
      </w:r>
      <w:proofErr w:type="spellStart"/>
      <w:r w:rsidR="00F31569" w:rsidRPr="00253FB8">
        <w:rPr>
          <w:rFonts w:cs="Times New Roman"/>
          <w:i/>
          <w:lang w:val="pl-PL"/>
        </w:rPr>
        <w:t>udowie</w:t>
      </w:r>
      <w:proofErr w:type="spellEnd"/>
      <w:r w:rsidR="00F31569" w:rsidRPr="00253FB8">
        <w:rPr>
          <w:rFonts w:cs="Times New Roman"/>
          <w:i/>
          <w:lang w:val="pl-PL"/>
        </w:rPr>
        <w:t xml:space="preserve"> </w:t>
      </w:r>
      <w:r w:rsidR="00F31569" w:rsidRPr="00253FB8">
        <w:rPr>
          <w:rFonts w:cs="Times New Roman"/>
          <w:i/>
        </w:rPr>
        <w:t>p</w:t>
      </w:r>
      <w:proofErr w:type="spellStart"/>
      <w:r w:rsidR="00F31569" w:rsidRPr="00253FB8">
        <w:rPr>
          <w:rFonts w:cs="Times New Roman"/>
          <w:i/>
          <w:lang w:val="pl-PL"/>
        </w:rPr>
        <w:t>arku</w:t>
      </w:r>
      <w:proofErr w:type="spellEnd"/>
      <w:r w:rsidR="00F31569" w:rsidRPr="00253FB8">
        <w:rPr>
          <w:rFonts w:cs="Times New Roman"/>
          <w:i/>
          <w:lang w:val="pl-PL"/>
        </w:rPr>
        <w:t xml:space="preserve"> elektrowni wiatrowych „Staroźreby” wraz z infrastrukturą towarzyszącą (m.in. drogami dojazdowymi, infrastrukturą teletechniczną oraz stacją elektroenergetyczną) o łącznej mocy do 39,6 MW, składającego się z 22 turbin wiatrowych o mocy do 1,8 MW każda, o maksymalnej wysokości do 150 m n.p.t.”</w:t>
      </w:r>
      <w:r w:rsidR="00F31569" w:rsidRPr="00253FB8">
        <w:rPr>
          <w:rFonts w:cs="Times New Roman"/>
        </w:rPr>
        <w:t xml:space="preserve"> </w:t>
      </w:r>
      <w:r w:rsidRPr="00253FB8">
        <w:rPr>
          <w:rFonts w:cs="Times New Roman"/>
          <w:lang w:val="pl-PL"/>
        </w:rPr>
        <w:t xml:space="preserve"> – przebiega etapowo oraz nie uległy zmianie warunki określone w ww. Decyzji.</w:t>
      </w:r>
    </w:p>
    <w:p w14:paraId="3491C312" w14:textId="77777777" w:rsidR="00A14B3C" w:rsidRPr="00253FB8" w:rsidRDefault="00A14B3C" w:rsidP="00A14B3C">
      <w:pPr>
        <w:widowControl/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</w:p>
    <w:p w14:paraId="56F55F55" w14:textId="515A3D37" w:rsidR="00A14B3C" w:rsidRPr="00253FB8" w:rsidRDefault="00A14B3C" w:rsidP="00A14B3C">
      <w:pPr>
        <w:pStyle w:val="Standard"/>
        <w:spacing w:line="276" w:lineRule="auto"/>
        <w:jc w:val="both"/>
        <w:rPr>
          <w:rFonts w:cs="Times New Roman"/>
          <w:vertAlign w:val="superscript"/>
          <w:lang w:val="pl-PL"/>
        </w:rPr>
      </w:pPr>
      <w:r w:rsidRPr="00253FB8">
        <w:rPr>
          <w:rFonts w:cs="Times New Roman"/>
          <w:lang w:val="pl-PL"/>
        </w:rPr>
        <w:t xml:space="preserve">Jednocześnie, zgodnie z art. 10 § 1 KPA informuję o uprawnieniu stron do czynnego udziału w każdym stadium postępowania. Strony mogą zapoznać się z dokumentacją postępowania, w tym treścią zebranych materiałów, dowodów i zgłoszonych żądań oraz wypowiedzieć na ich temat w siedzibie Urzędu Gminy w </w:t>
      </w:r>
      <w:r w:rsidR="00F31569" w:rsidRPr="00253FB8">
        <w:rPr>
          <w:rFonts w:cs="Times New Roman"/>
          <w:lang w:val="pl-PL"/>
        </w:rPr>
        <w:t>Staroźrebach</w:t>
      </w:r>
      <w:r w:rsidRPr="00253FB8">
        <w:rPr>
          <w:rFonts w:cs="Times New Roman"/>
          <w:lang w:val="pl-PL"/>
        </w:rPr>
        <w:t xml:space="preserve">, ul. </w:t>
      </w:r>
      <w:r w:rsidR="00F31569" w:rsidRPr="00253FB8">
        <w:rPr>
          <w:rFonts w:cs="Times New Roman"/>
          <w:lang w:val="pl-PL"/>
        </w:rPr>
        <w:t>Płocka 18</w:t>
      </w:r>
      <w:r w:rsidRPr="00253FB8">
        <w:rPr>
          <w:rFonts w:cs="Times New Roman"/>
          <w:lang w:val="pl-PL"/>
        </w:rPr>
        <w:t xml:space="preserve">, </w:t>
      </w:r>
      <w:r w:rsidR="00F31569" w:rsidRPr="00253FB8">
        <w:rPr>
          <w:rFonts w:cs="Times New Roman"/>
          <w:lang w:val="pl-PL"/>
        </w:rPr>
        <w:t>09-440 Staroźreby</w:t>
      </w:r>
      <w:r w:rsidRPr="00253FB8">
        <w:rPr>
          <w:rFonts w:cs="Times New Roman"/>
          <w:lang w:val="pl-PL"/>
        </w:rPr>
        <w:t xml:space="preserve">, pokój nr </w:t>
      </w:r>
      <w:r w:rsidR="00253FB8">
        <w:rPr>
          <w:rFonts w:cs="Times New Roman"/>
          <w:lang w:val="pl-PL"/>
        </w:rPr>
        <w:t>11</w:t>
      </w:r>
      <w:r w:rsidRPr="00253FB8">
        <w:rPr>
          <w:rFonts w:cs="Times New Roman"/>
          <w:lang w:val="pl-PL"/>
        </w:rPr>
        <w:t xml:space="preserve"> w godzinach pracy urzędu tj.</w:t>
      </w:r>
      <w:r w:rsidR="00253FB8">
        <w:rPr>
          <w:rFonts w:cs="Times New Roman"/>
          <w:lang w:val="pl-PL"/>
        </w:rPr>
        <w:t xml:space="preserve"> 7</w:t>
      </w:r>
      <w:r w:rsidR="00253FB8">
        <w:rPr>
          <w:rFonts w:cs="Times New Roman"/>
          <w:vertAlign w:val="superscript"/>
          <w:lang w:val="pl-PL"/>
        </w:rPr>
        <w:t>30</w:t>
      </w:r>
      <w:r w:rsidR="005527E0">
        <w:rPr>
          <w:rFonts w:cs="Times New Roman"/>
          <w:lang w:val="pl-PL"/>
        </w:rPr>
        <w:t>-15</w:t>
      </w:r>
      <w:r w:rsidR="00253FB8">
        <w:rPr>
          <w:rFonts w:cs="Times New Roman"/>
          <w:vertAlign w:val="superscript"/>
          <w:lang w:val="pl-PL"/>
        </w:rPr>
        <w:t>30</w:t>
      </w:r>
    </w:p>
    <w:p w14:paraId="1E5718E5" w14:textId="77777777" w:rsidR="00A14B3C" w:rsidRPr="00253FB8" w:rsidRDefault="00A14B3C" w:rsidP="00A14B3C">
      <w:pPr>
        <w:spacing w:before="100" w:beforeAutospacing="1" w:after="100" w:afterAutospacing="1"/>
        <w:jc w:val="both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>Strony postępowania zostają zawiadomione przez ogłoszenia na</w:t>
      </w:r>
      <w:r w:rsidRPr="00253FB8">
        <w:rPr>
          <w:rStyle w:val="Odwoanieprzypisudolnego"/>
          <w:rFonts w:cs="Times New Roman"/>
          <w:lang w:val="pl-PL"/>
        </w:rPr>
        <w:footnoteReference w:id="1"/>
      </w:r>
      <w:r w:rsidRPr="00253FB8">
        <w:rPr>
          <w:rFonts w:cs="Times New Roman"/>
          <w:lang w:val="pl-PL"/>
        </w:rPr>
        <w:t>:</w:t>
      </w:r>
    </w:p>
    <w:p w14:paraId="0E62DAF1" w14:textId="7859785C" w:rsidR="00A365CD" w:rsidRPr="00253FB8" w:rsidRDefault="00A365CD" w:rsidP="00A14B3C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 xml:space="preserve">stronie Biuletynu Informacji Publicznej Urzędu Gminy </w:t>
      </w:r>
      <w:r w:rsidR="00E376CE" w:rsidRPr="00253FB8">
        <w:rPr>
          <w:rFonts w:cs="Times New Roman"/>
          <w:lang w:val="pl-PL"/>
        </w:rPr>
        <w:t>Staroźreby</w:t>
      </w:r>
      <w:r w:rsidRPr="00253FB8">
        <w:rPr>
          <w:rFonts w:cs="Times New Roman"/>
          <w:lang w:val="pl-PL"/>
        </w:rPr>
        <w:t>,</w:t>
      </w:r>
    </w:p>
    <w:p w14:paraId="0176098D" w14:textId="0BF38922" w:rsidR="00A365CD" w:rsidRPr="00253FB8" w:rsidRDefault="00A365CD" w:rsidP="00A14B3C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lastRenderedPageBreak/>
        <w:t xml:space="preserve">tablicy ogłoszeń Urzędu Gminy </w:t>
      </w:r>
      <w:r w:rsidR="00E376CE" w:rsidRPr="00253FB8">
        <w:rPr>
          <w:rFonts w:cs="Times New Roman"/>
          <w:lang w:val="pl-PL"/>
        </w:rPr>
        <w:t>Staroźreby</w:t>
      </w:r>
      <w:r w:rsidRPr="00253FB8">
        <w:rPr>
          <w:rFonts w:cs="Times New Roman"/>
          <w:lang w:val="pl-PL"/>
        </w:rPr>
        <w:t>,</w:t>
      </w:r>
    </w:p>
    <w:p w14:paraId="285909F7" w14:textId="333EDDE6" w:rsidR="00A365CD" w:rsidRPr="00253FB8" w:rsidRDefault="00A365CD" w:rsidP="00A14B3C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 xml:space="preserve">stronie Biuletynu Informacji Publicznej Urzędu Gminy </w:t>
      </w:r>
      <w:r w:rsidR="00E376CE" w:rsidRPr="00253FB8">
        <w:rPr>
          <w:rFonts w:cs="Times New Roman"/>
          <w:lang w:val="pl-PL"/>
        </w:rPr>
        <w:t>w Radzanowie,</w:t>
      </w:r>
    </w:p>
    <w:p w14:paraId="7AE014DB" w14:textId="10365439" w:rsidR="00A365CD" w:rsidRPr="00253FB8" w:rsidRDefault="00A365CD" w:rsidP="00A14B3C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 xml:space="preserve">tablicy ogłoszeń Urzędu Gminy </w:t>
      </w:r>
      <w:r w:rsidR="00E376CE" w:rsidRPr="00253FB8">
        <w:rPr>
          <w:rFonts w:cs="Times New Roman"/>
          <w:lang w:val="pl-PL"/>
        </w:rPr>
        <w:t>w Radzanowie</w:t>
      </w:r>
      <w:r w:rsidRPr="00253FB8">
        <w:rPr>
          <w:rFonts w:cs="Times New Roman"/>
          <w:lang w:val="pl-PL"/>
        </w:rPr>
        <w:t>,</w:t>
      </w:r>
    </w:p>
    <w:p w14:paraId="06CEC949" w14:textId="6EB090D3" w:rsidR="00E376CE" w:rsidRPr="00253FB8" w:rsidRDefault="00E376CE" w:rsidP="00A14B3C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>stronie Biuletynu Informacji Publicznej Urzędu</w:t>
      </w:r>
      <w:r w:rsidRPr="00253FB8">
        <w:rPr>
          <w:rFonts w:cs="Times New Roman"/>
        </w:rPr>
        <w:t xml:space="preserve"> </w:t>
      </w:r>
      <w:proofErr w:type="spellStart"/>
      <w:r w:rsidRPr="00253FB8">
        <w:rPr>
          <w:rFonts w:cs="Times New Roman"/>
        </w:rPr>
        <w:t>Miasta</w:t>
      </w:r>
      <w:proofErr w:type="spellEnd"/>
      <w:r w:rsidRPr="00253FB8">
        <w:rPr>
          <w:rFonts w:cs="Times New Roman"/>
        </w:rPr>
        <w:t xml:space="preserve"> i </w:t>
      </w:r>
      <w:proofErr w:type="spellStart"/>
      <w:r w:rsidRPr="00253FB8">
        <w:rPr>
          <w:rFonts w:cs="Times New Roman"/>
        </w:rPr>
        <w:t>Gminy</w:t>
      </w:r>
      <w:proofErr w:type="spellEnd"/>
      <w:r w:rsidRPr="00253FB8">
        <w:rPr>
          <w:rFonts w:cs="Times New Roman"/>
        </w:rPr>
        <w:t xml:space="preserve"> w </w:t>
      </w:r>
      <w:proofErr w:type="spellStart"/>
      <w:r w:rsidRPr="00253FB8">
        <w:rPr>
          <w:rFonts w:cs="Times New Roman"/>
        </w:rPr>
        <w:t>Drobinie</w:t>
      </w:r>
      <w:proofErr w:type="spellEnd"/>
      <w:r w:rsidRPr="00253FB8">
        <w:rPr>
          <w:rFonts w:cs="Times New Roman"/>
        </w:rPr>
        <w:t>,</w:t>
      </w:r>
    </w:p>
    <w:p w14:paraId="7419EA45" w14:textId="7FED9B72" w:rsidR="00E376CE" w:rsidRPr="00253FB8" w:rsidRDefault="00E376CE" w:rsidP="00A14B3C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>tablicy ogłoszeń Urzędu</w:t>
      </w:r>
      <w:r w:rsidRPr="00253FB8">
        <w:rPr>
          <w:rFonts w:cs="Times New Roman"/>
        </w:rPr>
        <w:t xml:space="preserve"> </w:t>
      </w:r>
      <w:proofErr w:type="spellStart"/>
      <w:r w:rsidRPr="00253FB8">
        <w:rPr>
          <w:rFonts w:cs="Times New Roman"/>
        </w:rPr>
        <w:t>Miasta</w:t>
      </w:r>
      <w:proofErr w:type="spellEnd"/>
      <w:r w:rsidRPr="00253FB8">
        <w:rPr>
          <w:rFonts w:cs="Times New Roman"/>
        </w:rPr>
        <w:t xml:space="preserve"> i </w:t>
      </w:r>
      <w:proofErr w:type="spellStart"/>
      <w:r w:rsidRPr="00253FB8">
        <w:rPr>
          <w:rFonts w:cs="Times New Roman"/>
        </w:rPr>
        <w:t>Gminy</w:t>
      </w:r>
      <w:proofErr w:type="spellEnd"/>
      <w:r w:rsidRPr="00253FB8">
        <w:rPr>
          <w:rFonts w:cs="Times New Roman"/>
        </w:rPr>
        <w:t xml:space="preserve"> w </w:t>
      </w:r>
      <w:proofErr w:type="spellStart"/>
      <w:r w:rsidRPr="00253FB8">
        <w:rPr>
          <w:rFonts w:cs="Times New Roman"/>
        </w:rPr>
        <w:t>Drobinie</w:t>
      </w:r>
      <w:proofErr w:type="spellEnd"/>
      <w:r w:rsidRPr="00253FB8">
        <w:rPr>
          <w:rFonts w:cs="Times New Roman"/>
        </w:rPr>
        <w:t>,</w:t>
      </w:r>
    </w:p>
    <w:p w14:paraId="1C58CA4E" w14:textId="701C4738" w:rsidR="00E376CE" w:rsidRPr="00253FB8" w:rsidRDefault="00E376CE" w:rsidP="00E376CE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lang w:val="pl-PL"/>
        </w:rPr>
      </w:pPr>
      <w:proofErr w:type="spellStart"/>
      <w:r w:rsidRPr="00253FB8">
        <w:rPr>
          <w:rFonts w:cs="Times New Roman"/>
        </w:rPr>
        <w:t>tablicach</w:t>
      </w:r>
      <w:proofErr w:type="spellEnd"/>
      <w:r w:rsidRPr="00253FB8">
        <w:rPr>
          <w:rFonts w:cs="Times New Roman"/>
        </w:rPr>
        <w:t xml:space="preserve"> </w:t>
      </w:r>
      <w:proofErr w:type="spellStart"/>
      <w:r w:rsidRPr="00253FB8">
        <w:rPr>
          <w:rFonts w:cs="Times New Roman"/>
        </w:rPr>
        <w:t>ogłoszeń</w:t>
      </w:r>
      <w:proofErr w:type="spellEnd"/>
      <w:r w:rsidRPr="00253FB8">
        <w:rPr>
          <w:rFonts w:cs="Times New Roman"/>
        </w:rPr>
        <w:t xml:space="preserve"> w </w:t>
      </w:r>
      <w:proofErr w:type="spellStart"/>
      <w:r w:rsidRPr="00253FB8">
        <w:rPr>
          <w:rFonts w:cs="Times New Roman"/>
        </w:rPr>
        <w:t>sołectwach</w:t>
      </w:r>
      <w:proofErr w:type="spellEnd"/>
      <w:r w:rsidRPr="00253FB8">
        <w:rPr>
          <w:rFonts w:cs="Times New Roman"/>
        </w:rPr>
        <w:t xml:space="preserve">: </w:t>
      </w:r>
      <w:proofErr w:type="spellStart"/>
      <w:r w:rsidR="00F17DAA">
        <w:rPr>
          <w:rFonts w:cs="Times New Roman"/>
          <w:i/>
        </w:rPr>
        <w:t>Aleksandrowo</w:t>
      </w:r>
      <w:proofErr w:type="spellEnd"/>
      <w:r w:rsidR="00F17DAA">
        <w:rPr>
          <w:rFonts w:cs="Times New Roman"/>
          <w:i/>
        </w:rPr>
        <w:t xml:space="preserve">, </w:t>
      </w:r>
      <w:proofErr w:type="spellStart"/>
      <w:r w:rsidR="00F17DAA">
        <w:rPr>
          <w:rFonts w:cs="Times New Roman"/>
          <w:i/>
        </w:rPr>
        <w:t>Dąbrusk</w:t>
      </w:r>
      <w:proofErr w:type="spellEnd"/>
      <w:r w:rsidR="00F17DAA">
        <w:rPr>
          <w:rFonts w:cs="Times New Roman"/>
          <w:i/>
        </w:rPr>
        <w:t xml:space="preserve">, </w:t>
      </w:r>
      <w:proofErr w:type="spellStart"/>
      <w:r w:rsidR="00F17DAA">
        <w:rPr>
          <w:rFonts w:cs="Times New Roman"/>
          <w:i/>
        </w:rPr>
        <w:t>Mikoła</w:t>
      </w:r>
      <w:r w:rsidR="00253FB8" w:rsidRPr="000C2BE1">
        <w:rPr>
          <w:rFonts w:cs="Times New Roman"/>
          <w:i/>
        </w:rPr>
        <w:t>jewo</w:t>
      </w:r>
      <w:proofErr w:type="spellEnd"/>
      <w:r w:rsidR="00253FB8" w:rsidRPr="000C2BE1">
        <w:rPr>
          <w:rFonts w:cs="Times New Roman"/>
          <w:i/>
        </w:rPr>
        <w:t xml:space="preserve">, </w:t>
      </w:r>
      <w:proofErr w:type="spellStart"/>
      <w:r w:rsidR="00253FB8" w:rsidRPr="000C2BE1">
        <w:rPr>
          <w:rFonts w:cs="Times New Roman"/>
          <w:i/>
        </w:rPr>
        <w:t>Mieczyno</w:t>
      </w:r>
      <w:proofErr w:type="spellEnd"/>
      <w:r w:rsidR="00253FB8">
        <w:rPr>
          <w:rFonts w:cs="Times New Roman"/>
          <w:i/>
        </w:rPr>
        <w:t xml:space="preserve">, </w:t>
      </w:r>
      <w:proofErr w:type="spellStart"/>
      <w:r w:rsidR="00253FB8">
        <w:rPr>
          <w:rFonts w:cs="Times New Roman"/>
          <w:i/>
        </w:rPr>
        <w:t>Sędek</w:t>
      </w:r>
      <w:proofErr w:type="spellEnd"/>
      <w:r w:rsidR="00253FB8">
        <w:rPr>
          <w:rFonts w:cs="Times New Roman"/>
          <w:i/>
        </w:rPr>
        <w:t xml:space="preserve">, </w:t>
      </w:r>
      <w:proofErr w:type="spellStart"/>
      <w:r w:rsidR="00253FB8">
        <w:rPr>
          <w:rFonts w:cs="Times New Roman"/>
          <w:i/>
        </w:rPr>
        <w:t>Przedpełce</w:t>
      </w:r>
      <w:proofErr w:type="spellEnd"/>
      <w:r w:rsidR="00253FB8" w:rsidRPr="000C2BE1">
        <w:rPr>
          <w:rFonts w:cs="Times New Roman"/>
          <w:i/>
        </w:rPr>
        <w:t xml:space="preserve">, </w:t>
      </w:r>
      <w:proofErr w:type="spellStart"/>
      <w:r w:rsidR="00253FB8" w:rsidRPr="000C2BE1">
        <w:rPr>
          <w:rFonts w:cs="Times New Roman"/>
          <w:i/>
        </w:rPr>
        <w:t>Sarzyn</w:t>
      </w:r>
      <w:proofErr w:type="spellEnd"/>
      <w:r w:rsidR="00253FB8" w:rsidRPr="000C2BE1">
        <w:rPr>
          <w:rFonts w:cs="Times New Roman"/>
          <w:i/>
        </w:rPr>
        <w:t>,</w:t>
      </w:r>
      <w:r w:rsidR="00253FB8">
        <w:rPr>
          <w:rFonts w:cs="Times New Roman"/>
          <w:i/>
        </w:rPr>
        <w:t xml:space="preserve"> </w:t>
      </w:r>
      <w:proofErr w:type="spellStart"/>
      <w:r w:rsidR="00253FB8">
        <w:rPr>
          <w:rFonts w:cs="Times New Roman"/>
          <w:i/>
        </w:rPr>
        <w:t>Staroźreby</w:t>
      </w:r>
      <w:proofErr w:type="spellEnd"/>
      <w:r w:rsidR="00253FB8">
        <w:rPr>
          <w:rFonts w:cs="Times New Roman"/>
          <w:i/>
        </w:rPr>
        <w:t xml:space="preserve"> </w:t>
      </w:r>
      <w:proofErr w:type="spellStart"/>
      <w:r w:rsidR="00253FB8">
        <w:rPr>
          <w:rFonts w:cs="Times New Roman"/>
          <w:i/>
        </w:rPr>
        <w:t>położonych</w:t>
      </w:r>
      <w:proofErr w:type="spellEnd"/>
      <w:r w:rsidR="00253FB8">
        <w:rPr>
          <w:rFonts w:cs="Times New Roman"/>
          <w:i/>
        </w:rPr>
        <w:t xml:space="preserve"> w </w:t>
      </w:r>
      <w:proofErr w:type="spellStart"/>
      <w:r w:rsidR="00253FB8">
        <w:rPr>
          <w:rFonts w:cs="Times New Roman"/>
          <w:i/>
        </w:rPr>
        <w:t>gminie</w:t>
      </w:r>
      <w:proofErr w:type="spellEnd"/>
      <w:r w:rsidR="00253FB8">
        <w:rPr>
          <w:rFonts w:cs="Times New Roman"/>
          <w:i/>
        </w:rPr>
        <w:t xml:space="preserve"> </w:t>
      </w:r>
      <w:proofErr w:type="spellStart"/>
      <w:r w:rsidR="00253FB8">
        <w:rPr>
          <w:rFonts w:cs="Times New Roman"/>
          <w:i/>
        </w:rPr>
        <w:t>Staroźreby</w:t>
      </w:r>
      <w:proofErr w:type="spellEnd"/>
      <w:r w:rsidR="00BB4C37">
        <w:rPr>
          <w:rFonts w:cs="Times New Roman"/>
          <w:i/>
        </w:rPr>
        <w:t xml:space="preserve"> </w:t>
      </w:r>
      <w:proofErr w:type="spellStart"/>
      <w:r w:rsidR="00BB4C37">
        <w:rPr>
          <w:rFonts w:cs="Times New Roman"/>
          <w:i/>
        </w:rPr>
        <w:t>oraz</w:t>
      </w:r>
      <w:proofErr w:type="spellEnd"/>
      <w:r w:rsidR="00BB4C37">
        <w:rPr>
          <w:rFonts w:cs="Times New Roman"/>
          <w:i/>
        </w:rPr>
        <w:t xml:space="preserve"> </w:t>
      </w:r>
      <w:proofErr w:type="spellStart"/>
      <w:r w:rsidR="00BB4C37">
        <w:rPr>
          <w:rFonts w:cs="Times New Roman"/>
          <w:i/>
        </w:rPr>
        <w:t>Czerniewo</w:t>
      </w:r>
      <w:proofErr w:type="spellEnd"/>
      <w:r w:rsidR="00BB4C37">
        <w:rPr>
          <w:rFonts w:cs="Times New Roman"/>
          <w:i/>
        </w:rPr>
        <w:t xml:space="preserve"> (</w:t>
      </w:r>
      <w:proofErr w:type="spellStart"/>
      <w:r w:rsidR="00BB4C37">
        <w:rPr>
          <w:rFonts w:cs="Times New Roman"/>
          <w:i/>
        </w:rPr>
        <w:t>gmina</w:t>
      </w:r>
      <w:proofErr w:type="spellEnd"/>
      <w:r w:rsidR="00BB4C37">
        <w:rPr>
          <w:rFonts w:cs="Times New Roman"/>
          <w:i/>
        </w:rPr>
        <w:t xml:space="preserve"> </w:t>
      </w:r>
      <w:proofErr w:type="spellStart"/>
      <w:r w:rsidR="00BB4C37">
        <w:rPr>
          <w:rFonts w:cs="Times New Roman"/>
          <w:i/>
        </w:rPr>
        <w:t>Radzanowo</w:t>
      </w:r>
      <w:proofErr w:type="spellEnd"/>
      <w:r w:rsidR="00BB4C37">
        <w:rPr>
          <w:rFonts w:cs="Times New Roman"/>
          <w:i/>
        </w:rPr>
        <w:t>) i</w:t>
      </w:r>
      <w:r w:rsidR="00BB4C37" w:rsidRPr="000C2BE1">
        <w:rPr>
          <w:rFonts w:cs="Times New Roman"/>
          <w:i/>
        </w:rPr>
        <w:t xml:space="preserve"> </w:t>
      </w:r>
      <w:proofErr w:type="spellStart"/>
      <w:r w:rsidR="00BB4C37">
        <w:rPr>
          <w:rFonts w:cs="Times New Roman"/>
          <w:i/>
        </w:rPr>
        <w:t>Kolonia</w:t>
      </w:r>
      <w:proofErr w:type="spellEnd"/>
      <w:r w:rsidR="00BB4C37">
        <w:rPr>
          <w:rFonts w:cs="Times New Roman"/>
          <w:i/>
        </w:rPr>
        <w:t xml:space="preserve"> </w:t>
      </w:r>
      <w:proofErr w:type="spellStart"/>
      <w:r w:rsidR="00BB4C37">
        <w:rPr>
          <w:rFonts w:cs="Times New Roman"/>
          <w:i/>
        </w:rPr>
        <w:t>Chudzyno</w:t>
      </w:r>
      <w:proofErr w:type="spellEnd"/>
      <w:r w:rsidR="00BB4C37">
        <w:rPr>
          <w:rFonts w:cs="Times New Roman"/>
          <w:i/>
        </w:rPr>
        <w:t xml:space="preserve"> (</w:t>
      </w:r>
      <w:proofErr w:type="spellStart"/>
      <w:r w:rsidR="00BB4C37">
        <w:rPr>
          <w:rFonts w:cs="Times New Roman"/>
          <w:i/>
        </w:rPr>
        <w:t>gmina</w:t>
      </w:r>
      <w:proofErr w:type="spellEnd"/>
      <w:r w:rsidR="00BB4C37">
        <w:rPr>
          <w:rFonts w:cs="Times New Roman"/>
          <w:i/>
        </w:rPr>
        <w:t xml:space="preserve"> </w:t>
      </w:r>
      <w:proofErr w:type="spellStart"/>
      <w:r w:rsidR="00BB4C37">
        <w:rPr>
          <w:rFonts w:cs="Times New Roman"/>
          <w:i/>
        </w:rPr>
        <w:t>Drobin</w:t>
      </w:r>
      <w:proofErr w:type="spellEnd"/>
      <w:r w:rsidR="00F17DAA">
        <w:rPr>
          <w:rFonts w:cs="Times New Roman"/>
          <w:i/>
        </w:rPr>
        <w:t>)</w:t>
      </w:r>
    </w:p>
    <w:p w14:paraId="7195715E" w14:textId="77777777" w:rsidR="00A365CD" w:rsidRPr="00253FB8" w:rsidRDefault="00A365CD" w:rsidP="00A14B3C">
      <w:pPr>
        <w:pStyle w:val="Akapitzlist"/>
        <w:widowControl/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cs="Times New Roman"/>
        </w:rPr>
      </w:pPr>
    </w:p>
    <w:p w14:paraId="0D2B12D5" w14:textId="77777777" w:rsidR="00A365CD" w:rsidRPr="00253FB8" w:rsidRDefault="00A365CD" w:rsidP="00A14B3C">
      <w:pPr>
        <w:spacing w:after="60" w:line="276" w:lineRule="auto"/>
        <w:jc w:val="center"/>
        <w:rPr>
          <w:rFonts w:cs="Times New Roman"/>
          <w:b/>
          <w:bCs/>
          <w:lang w:val="pl-PL"/>
        </w:rPr>
      </w:pPr>
      <w:r w:rsidRPr="00253FB8">
        <w:rPr>
          <w:rFonts w:cs="Times New Roman"/>
          <w:b/>
          <w:bCs/>
          <w:lang w:val="pl-PL"/>
        </w:rPr>
        <w:t>Pouczenie</w:t>
      </w:r>
    </w:p>
    <w:p w14:paraId="487E31FF" w14:textId="77777777" w:rsidR="00A365CD" w:rsidRPr="00253FB8" w:rsidRDefault="00A365CD" w:rsidP="00A14B3C">
      <w:pPr>
        <w:spacing w:after="60" w:line="276" w:lineRule="auto"/>
        <w:jc w:val="both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>Zgodnie z art. 49 KPA, w wypadku zawiadomienia przez obwieszczenie lub w inny zwyczajowo przyjęty w danej miejscowości sposób publicznego ogłaszania, zawiadomienie bądź doręczenie uważa się za dokonane po upływie czternastu dni od dnia publicznego ogłoszenia.</w:t>
      </w:r>
    </w:p>
    <w:p w14:paraId="77C6974F" w14:textId="573BA9BE" w:rsidR="00253FB8" w:rsidRPr="00253FB8" w:rsidRDefault="00A365CD" w:rsidP="00253FB8">
      <w:pPr>
        <w:spacing w:after="60" w:line="276" w:lineRule="auto"/>
        <w:jc w:val="both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 xml:space="preserve">Obwieszczenie wywiesza się na okres co najmniej </w:t>
      </w:r>
      <w:r w:rsidRPr="00253FB8">
        <w:rPr>
          <w:rFonts w:cs="Times New Roman"/>
          <w:b/>
          <w:lang w:val="pl-PL"/>
        </w:rPr>
        <w:t>14 dni.</w:t>
      </w:r>
    </w:p>
    <w:p w14:paraId="536E589D" w14:textId="77777777" w:rsidR="00833425" w:rsidRPr="00253FB8" w:rsidRDefault="00833425" w:rsidP="00A14B3C">
      <w:pPr>
        <w:spacing w:after="60" w:line="276" w:lineRule="auto"/>
        <w:jc w:val="both"/>
        <w:rPr>
          <w:rFonts w:cs="Times New Roman"/>
          <w:lang w:val="pl-PL"/>
        </w:rPr>
      </w:pPr>
    </w:p>
    <w:p w14:paraId="4B4A6982" w14:textId="77777777" w:rsidR="00833425" w:rsidRPr="00253FB8" w:rsidRDefault="00833425" w:rsidP="00A14B3C">
      <w:pPr>
        <w:spacing w:after="60" w:line="276" w:lineRule="auto"/>
        <w:jc w:val="both"/>
        <w:rPr>
          <w:rFonts w:cs="Times New Roman"/>
          <w:lang w:val="pl-PL"/>
        </w:rPr>
      </w:pPr>
      <w:r w:rsidRPr="00253FB8">
        <w:rPr>
          <w:rFonts w:cs="Times New Roman"/>
          <w:lang w:val="pl-PL"/>
        </w:rPr>
        <w:t xml:space="preserve">Wywieszono w ..................... na okres: od dnia </w:t>
      </w:r>
      <w:bookmarkStart w:id="0" w:name="_GoBack"/>
      <w:r w:rsidRPr="00253FB8">
        <w:rPr>
          <w:rFonts w:cs="Times New Roman"/>
          <w:lang w:val="pl-PL"/>
        </w:rPr>
        <w:t>.........................</w:t>
      </w:r>
      <w:bookmarkEnd w:id="0"/>
      <w:r w:rsidRPr="00253FB8">
        <w:rPr>
          <w:rFonts w:cs="Times New Roman"/>
          <w:lang w:val="pl-PL"/>
        </w:rPr>
        <w:t xml:space="preserve"> do dnia .............................</w:t>
      </w:r>
    </w:p>
    <w:p w14:paraId="00BE7E57" w14:textId="77777777" w:rsidR="00833425" w:rsidRDefault="00833425" w:rsidP="00A14B3C">
      <w:pPr>
        <w:spacing w:after="60" w:line="276" w:lineRule="auto"/>
        <w:jc w:val="both"/>
        <w:rPr>
          <w:rFonts w:cs="Times New Roman"/>
          <w:i/>
          <w:lang w:val="pl-PL"/>
        </w:rPr>
      </w:pPr>
      <w:r w:rsidRPr="00253FB8">
        <w:rPr>
          <w:rFonts w:cs="Times New Roman"/>
          <w:i/>
          <w:lang w:val="pl-PL"/>
        </w:rPr>
        <w:t xml:space="preserve">                             (miejsce)                                       (data)                              (data)</w:t>
      </w:r>
    </w:p>
    <w:p w14:paraId="08C744CC" w14:textId="77777777" w:rsidR="00D67729" w:rsidRDefault="00D67729" w:rsidP="00A14B3C">
      <w:pPr>
        <w:spacing w:after="60" w:line="276" w:lineRule="auto"/>
        <w:jc w:val="both"/>
        <w:rPr>
          <w:rFonts w:cs="Times New Roman"/>
          <w:i/>
          <w:lang w:val="pl-PL"/>
        </w:rPr>
      </w:pPr>
    </w:p>
    <w:p w14:paraId="5FA6EDAB" w14:textId="77777777" w:rsidR="00D67729" w:rsidRDefault="00D67729" w:rsidP="00A14B3C">
      <w:pPr>
        <w:spacing w:after="60" w:line="276" w:lineRule="auto"/>
        <w:jc w:val="both"/>
        <w:rPr>
          <w:rFonts w:cs="Times New Roman"/>
          <w:i/>
          <w:lang w:val="pl-PL"/>
        </w:rPr>
      </w:pPr>
    </w:p>
    <w:p w14:paraId="21F8B5BB" w14:textId="77777777" w:rsidR="00D67729" w:rsidRDefault="00D67729" w:rsidP="00A14B3C">
      <w:pPr>
        <w:spacing w:after="60" w:line="276" w:lineRule="auto"/>
        <w:jc w:val="both"/>
        <w:rPr>
          <w:rFonts w:cs="Times New Roman"/>
          <w:i/>
          <w:lang w:val="pl-PL"/>
        </w:rPr>
      </w:pPr>
    </w:p>
    <w:p w14:paraId="5D607D08" w14:textId="55EBA87D" w:rsidR="00D67729" w:rsidRDefault="00D67729" w:rsidP="00D67729">
      <w:pPr>
        <w:spacing w:after="60" w:line="276" w:lineRule="auto"/>
        <w:jc w:val="right"/>
        <w:rPr>
          <w:rFonts w:cs="Times New Roman"/>
          <w:i/>
          <w:lang w:val="pl-PL"/>
        </w:rPr>
      </w:pPr>
      <w:r>
        <w:rPr>
          <w:rFonts w:cs="Times New Roman"/>
          <w:i/>
          <w:lang w:val="pl-PL"/>
        </w:rPr>
        <w:t>Wójt Gminy Staroźreby</w:t>
      </w:r>
      <w:r>
        <w:rPr>
          <w:rFonts w:cs="Times New Roman"/>
          <w:i/>
          <w:lang w:val="pl-PL"/>
        </w:rPr>
        <w:tab/>
      </w:r>
    </w:p>
    <w:p w14:paraId="59A97B4A" w14:textId="4CAB9EBF" w:rsidR="00D67729" w:rsidRPr="00253FB8" w:rsidRDefault="00D67729" w:rsidP="00D67729">
      <w:pPr>
        <w:spacing w:after="60" w:line="276" w:lineRule="auto"/>
        <w:jc w:val="right"/>
        <w:rPr>
          <w:rFonts w:cs="Times New Roman"/>
          <w:lang w:val="pl-PL"/>
        </w:rPr>
      </w:pPr>
      <w:r>
        <w:rPr>
          <w:rFonts w:cs="Times New Roman"/>
          <w:i/>
          <w:lang w:val="pl-PL"/>
        </w:rPr>
        <w:t>- Józef Stradomski-</w:t>
      </w:r>
      <w:r>
        <w:rPr>
          <w:rFonts w:cs="Times New Roman"/>
          <w:i/>
          <w:lang w:val="pl-PL"/>
        </w:rPr>
        <w:tab/>
      </w:r>
      <w:r>
        <w:rPr>
          <w:rFonts w:cs="Times New Roman"/>
          <w:i/>
          <w:lang w:val="pl-PL"/>
        </w:rPr>
        <w:tab/>
      </w:r>
    </w:p>
    <w:sectPr w:rsidR="00D67729" w:rsidRPr="00253FB8" w:rsidSect="00D67729">
      <w:pgSz w:w="11905" w:h="16837"/>
      <w:pgMar w:top="1134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3AAC" w14:textId="77777777" w:rsidR="007D59CA" w:rsidRDefault="007D59CA">
      <w:r>
        <w:separator/>
      </w:r>
    </w:p>
  </w:endnote>
  <w:endnote w:type="continuationSeparator" w:id="0">
    <w:p w14:paraId="73E77ED9" w14:textId="77777777" w:rsidR="007D59CA" w:rsidRDefault="007D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9B2978t00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17DB0" w14:textId="77777777" w:rsidR="007D59CA" w:rsidRDefault="007D59CA">
      <w:r>
        <w:rPr>
          <w:color w:val="000000"/>
        </w:rPr>
        <w:separator/>
      </w:r>
    </w:p>
  </w:footnote>
  <w:footnote w:type="continuationSeparator" w:id="0">
    <w:p w14:paraId="05AF1980" w14:textId="77777777" w:rsidR="007D59CA" w:rsidRDefault="007D59CA">
      <w:r>
        <w:continuationSeparator/>
      </w:r>
    </w:p>
  </w:footnote>
  <w:footnote w:id="1">
    <w:p w14:paraId="725B03C9" w14:textId="77777777" w:rsidR="00A14B3C" w:rsidRDefault="00A14B3C" w:rsidP="00A14B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9B11F6">
        <w:rPr>
          <w:rFonts w:cs="Times New Roman"/>
        </w:rPr>
        <w:t>Proszę</w:t>
      </w:r>
      <w:proofErr w:type="spellEnd"/>
      <w:r w:rsidRPr="009B11F6">
        <w:rPr>
          <w:rFonts w:cs="Times New Roman"/>
        </w:rPr>
        <w:t xml:space="preserve"> </w:t>
      </w:r>
      <w:proofErr w:type="spellStart"/>
      <w:r w:rsidRPr="009B11F6">
        <w:rPr>
          <w:rFonts w:cs="Times New Roman"/>
        </w:rPr>
        <w:t>wybrać</w:t>
      </w:r>
      <w:proofErr w:type="spellEnd"/>
      <w:r w:rsidRPr="009B11F6">
        <w:rPr>
          <w:rFonts w:cs="Times New Roman"/>
        </w:rPr>
        <w:t xml:space="preserve"> </w:t>
      </w:r>
      <w:proofErr w:type="spellStart"/>
      <w:r w:rsidRPr="009B11F6">
        <w:rPr>
          <w:rFonts w:cs="Times New Roman"/>
        </w:rPr>
        <w:t>zwyczajowo</w:t>
      </w:r>
      <w:proofErr w:type="spellEnd"/>
      <w:r w:rsidRPr="009B11F6">
        <w:rPr>
          <w:rFonts w:cs="Times New Roman"/>
        </w:rPr>
        <w:t xml:space="preserve"> </w:t>
      </w:r>
      <w:proofErr w:type="spellStart"/>
      <w:r w:rsidRPr="009B11F6">
        <w:rPr>
          <w:rFonts w:cs="Times New Roman"/>
        </w:rPr>
        <w:t>przyjęty</w:t>
      </w:r>
      <w:proofErr w:type="spellEnd"/>
      <w:r w:rsidRPr="009B11F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sposób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publicznego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ogłaszania</w:t>
      </w:r>
      <w:proofErr w:type="spellEnd"/>
      <w:r w:rsidRPr="009B11F6">
        <w:rPr>
          <w:rFonts w:cs="Times New Roman"/>
        </w:rPr>
        <w:t xml:space="preserve">, </w:t>
      </w:r>
      <w:proofErr w:type="spellStart"/>
      <w:r w:rsidRPr="009B11F6">
        <w:rPr>
          <w:rFonts w:cs="Times New Roman"/>
        </w:rPr>
        <w:t>zgodnie</w:t>
      </w:r>
      <w:proofErr w:type="spellEnd"/>
      <w:r w:rsidRPr="009B11F6">
        <w:rPr>
          <w:rFonts w:cs="Times New Roman"/>
        </w:rPr>
        <w:t xml:space="preserve"> z art. 49 KPA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D40"/>
    <w:multiLevelType w:val="hybridMultilevel"/>
    <w:tmpl w:val="FFC26AA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326E7C"/>
    <w:multiLevelType w:val="hybridMultilevel"/>
    <w:tmpl w:val="A8D446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D36A4"/>
    <w:multiLevelType w:val="multilevel"/>
    <w:tmpl w:val="BDE6BDD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60C47B1"/>
    <w:multiLevelType w:val="hybridMultilevel"/>
    <w:tmpl w:val="0CD82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A682D"/>
    <w:multiLevelType w:val="hybridMultilevel"/>
    <w:tmpl w:val="8994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3421E"/>
    <w:multiLevelType w:val="hybridMultilevel"/>
    <w:tmpl w:val="B1301E5A"/>
    <w:lvl w:ilvl="0" w:tplc="D8D88C6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170369"/>
    <w:multiLevelType w:val="hybridMultilevel"/>
    <w:tmpl w:val="0B3095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C333CD"/>
    <w:multiLevelType w:val="hybridMultilevel"/>
    <w:tmpl w:val="D5F4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86C46"/>
    <w:multiLevelType w:val="multilevel"/>
    <w:tmpl w:val="EAB0E7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78507990"/>
    <w:multiLevelType w:val="hybridMultilevel"/>
    <w:tmpl w:val="5DCEFEF8"/>
    <w:lvl w:ilvl="0" w:tplc="09A0882A">
      <w:numFmt w:val="bullet"/>
      <w:lvlText w:val="•"/>
      <w:lvlJc w:val="left"/>
      <w:pPr>
        <w:ind w:left="1413" w:hanging="705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14522F"/>
    <w:multiLevelType w:val="hybridMultilevel"/>
    <w:tmpl w:val="3738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C7"/>
    <w:rsid w:val="00025474"/>
    <w:rsid w:val="000301D0"/>
    <w:rsid w:val="00045BFB"/>
    <w:rsid w:val="00072D7D"/>
    <w:rsid w:val="000777F9"/>
    <w:rsid w:val="000A7180"/>
    <w:rsid w:val="000E50CD"/>
    <w:rsid w:val="001559C2"/>
    <w:rsid w:val="00181C52"/>
    <w:rsid w:val="001827D7"/>
    <w:rsid w:val="001A2D13"/>
    <w:rsid w:val="001D43F2"/>
    <w:rsid w:val="001E4B8E"/>
    <w:rsid w:val="001E71F6"/>
    <w:rsid w:val="001F1669"/>
    <w:rsid w:val="00217CF2"/>
    <w:rsid w:val="00231E1A"/>
    <w:rsid w:val="00253FB8"/>
    <w:rsid w:val="00256793"/>
    <w:rsid w:val="00273190"/>
    <w:rsid w:val="00273F84"/>
    <w:rsid w:val="00280A35"/>
    <w:rsid w:val="002A7818"/>
    <w:rsid w:val="00302A73"/>
    <w:rsid w:val="00304C08"/>
    <w:rsid w:val="00323AE4"/>
    <w:rsid w:val="0038614A"/>
    <w:rsid w:val="003B3827"/>
    <w:rsid w:val="003D0BDC"/>
    <w:rsid w:val="003E5FE5"/>
    <w:rsid w:val="00437221"/>
    <w:rsid w:val="00440040"/>
    <w:rsid w:val="0046739C"/>
    <w:rsid w:val="00484996"/>
    <w:rsid w:val="00486EC1"/>
    <w:rsid w:val="004E2D31"/>
    <w:rsid w:val="004F2788"/>
    <w:rsid w:val="005155EF"/>
    <w:rsid w:val="00520B9B"/>
    <w:rsid w:val="005527E0"/>
    <w:rsid w:val="00553852"/>
    <w:rsid w:val="0057709D"/>
    <w:rsid w:val="005C2F76"/>
    <w:rsid w:val="005D46C1"/>
    <w:rsid w:val="0063144F"/>
    <w:rsid w:val="00637F7C"/>
    <w:rsid w:val="006560E0"/>
    <w:rsid w:val="0067745E"/>
    <w:rsid w:val="0068795E"/>
    <w:rsid w:val="00697468"/>
    <w:rsid w:val="006A5834"/>
    <w:rsid w:val="00760670"/>
    <w:rsid w:val="007849DE"/>
    <w:rsid w:val="007B7AC7"/>
    <w:rsid w:val="007D59CA"/>
    <w:rsid w:val="008156AC"/>
    <w:rsid w:val="00820EC5"/>
    <w:rsid w:val="00833425"/>
    <w:rsid w:val="00844187"/>
    <w:rsid w:val="00863EE8"/>
    <w:rsid w:val="008850DC"/>
    <w:rsid w:val="008A6903"/>
    <w:rsid w:val="00905C2C"/>
    <w:rsid w:val="00930D90"/>
    <w:rsid w:val="00954B32"/>
    <w:rsid w:val="00972AE1"/>
    <w:rsid w:val="009872FB"/>
    <w:rsid w:val="009B2E19"/>
    <w:rsid w:val="009C150B"/>
    <w:rsid w:val="009D1C40"/>
    <w:rsid w:val="009F7EAB"/>
    <w:rsid w:val="00A14B3C"/>
    <w:rsid w:val="00A159F9"/>
    <w:rsid w:val="00A365CD"/>
    <w:rsid w:val="00A600EC"/>
    <w:rsid w:val="00A61A01"/>
    <w:rsid w:val="00A76212"/>
    <w:rsid w:val="00A92D2F"/>
    <w:rsid w:val="00A93A4E"/>
    <w:rsid w:val="00AB1808"/>
    <w:rsid w:val="00AD11BE"/>
    <w:rsid w:val="00AD5E46"/>
    <w:rsid w:val="00AE7218"/>
    <w:rsid w:val="00B67FCE"/>
    <w:rsid w:val="00B97A85"/>
    <w:rsid w:val="00BB4C37"/>
    <w:rsid w:val="00BC2FD5"/>
    <w:rsid w:val="00BE561A"/>
    <w:rsid w:val="00C0146F"/>
    <w:rsid w:val="00C345C5"/>
    <w:rsid w:val="00C456D6"/>
    <w:rsid w:val="00C50189"/>
    <w:rsid w:val="00C62B78"/>
    <w:rsid w:val="00C66CEB"/>
    <w:rsid w:val="00C700AC"/>
    <w:rsid w:val="00C83798"/>
    <w:rsid w:val="00CD6C3B"/>
    <w:rsid w:val="00D13AFE"/>
    <w:rsid w:val="00D6345F"/>
    <w:rsid w:val="00D666DF"/>
    <w:rsid w:val="00D67729"/>
    <w:rsid w:val="00D72ABE"/>
    <w:rsid w:val="00DB0F42"/>
    <w:rsid w:val="00DE5EA2"/>
    <w:rsid w:val="00E0458B"/>
    <w:rsid w:val="00E13C5A"/>
    <w:rsid w:val="00E2269D"/>
    <w:rsid w:val="00E23CAB"/>
    <w:rsid w:val="00E376CE"/>
    <w:rsid w:val="00E51A47"/>
    <w:rsid w:val="00E833AC"/>
    <w:rsid w:val="00EF53CF"/>
    <w:rsid w:val="00F0797F"/>
    <w:rsid w:val="00F17DAA"/>
    <w:rsid w:val="00F27589"/>
    <w:rsid w:val="00F31569"/>
    <w:rsid w:val="00F757FE"/>
    <w:rsid w:val="00F922D2"/>
    <w:rsid w:val="00F96DE0"/>
    <w:rsid w:val="00FC50BC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4F55"/>
  <w15:docId w15:val="{799B6064-3A6D-4FEF-8DCF-9DA7491E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1">
    <w:name w:val="st1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Odwoaniedokomentarza">
    <w:name w:val="annotation reference"/>
    <w:uiPriority w:val="99"/>
    <w:semiHidden/>
    <w:unhideWhenUsed/>
    <w:rsid w:val="004673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39C"/>
    <w:rPr>
      <w:rFonts w:cs="Times New Roman"/>
      <w:kern w:val="0"/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uiPriority w:val="99"/>
    <w:semiHidden/>
    <w:rsid w:val="004673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3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73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39C"/>
    <w:rPr>
      <w:rFonts w:ascii="Tahoma" w:hAnsi="Tahoma" w:cs="Times New Roman"/>
      <w:kern w:val="0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46739C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46C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AB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72ABE"/>
    <w:rPr>
      <w:kern w:val="3"/>
      <w:lang w:val="de-DE" w:eastAsia="ja-JP" w:bidi="fa-IR"/>
    </w:rPr>
  </w:style>
  <w:style w:type="character" w:styleId="Odwoanieprzypisudolnego">
    <w:name w:val="footnote reference"/>
    <w:uiPriority w:val="99"/>
    <w:semiHidden/>
    <w:unhideWhenUsed/>
    <w:rsid w:val="00D72ABE"/>
    <w:rPr>
      <w:vertAlign w:val="superscript"/>
    </w:rPr>
  </w:style>
  <w:style w:type="paragraph" w:customStyle="1" w:styleId="punktor">
    <w:name w:val="punktor"/>
    <w:basedOn w:val="Normalny"/>
    <w:rsid w:val="00B97A85"/>
    <w:pPr>
      <w:widowControl/>
      <w:suppressAutoHyphens w:val="0"/>
      <w:autoSpaceDN/>
      <w:spacing w:after="200"/>
      <w:jc w:val="both"/>
      <w:textAlignment w:val="auto"/>
    </w:pPr>
    <w:rPr>
      <w:rFonts w:eastAsia="TTE19B2978t00" w:cs="Times New Roman"/>
      <w:kern w:val="0"/>
      <w:lang w:val="pl-PL" w:eastAsia="pl-PL" w:bidi="ar-SA"/>
    </w:rPr>
  </w:style>
  <w:style w:type="character" w:customStyle="1" w:styleId="db1">
    <w:name w:val="db1"/>
    <w:rsid w:val="00E833AC"/>
    <w:rPr>
      <w:vanish w:val="0"/>
      <w:webHidden w:val="0"/>
      <w:specVanish w:val="0"/>
    </w:rPr>
  </w:style>
  <w:style w:type="paragraph" w:styleId="Tekstpodstawowy">
    <w:name w:val="Body Text"/>
    <w:basedOn w:val="Normalny"/>
    <w:link w:val="TekstpodstawowyZnak"/>
    <w:semiHidden/>
    <w:rsid w:val="00833425"/>
    <w:pPr>
      <w:widowControl/>
      <w:suppressAutoHyphens w:val="0"/>
      <w:autoSpaceDN/>
      <w:spacing w:after="200" w:line="276" w:lineRule="auto"/>
      <w:jc w:val="both"/>
      <w:textAlignment w:val="auto"/>
    </w:pPr>
    <w:rPr>
      <w:rFonts w:eastAsia="Times New Roman" w:cs="Calibri"/>
      <w:kern w:val="0"/>
      <w:szCs w:val="22"/>
      <w:lang w:val="pl-PL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3425"/>
    <w:rPr>
      <w:rFonts w:eastAsia="Times New Roman" w:cs="Calibri"/>
      <w:sz w:val="24"/>
      <w:szCs w:val="22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E376CE"/>
    <w:rPr>
      <w:color w:val="0000FF"/>
      <w:u w:val="single"/>
    </w:rPr>
  </w:style>
  <w:style w:type="character" w:customStyle="1" w:styleId="gl3">
    <w:name w:val="gl3"/>
    <w:basedOn w:val="Domylnaczcionkaakapitu"/>
    <w:rsid w:val="00E3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9BEB-C188-4DB9-BC0D-0BCBDA57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PeteraD</cp:lastModifiedBy>
  <cp:revision>2</cp:revision>
  <cp:lastPrinted>2015-08-31T08:27:00Z</cp:lastPrinted>
  <dcterms:created xsi:type="dcterms:W3CDTF">2015-09-02T05:56:00Z</dcterms:created>
  <dcterms:modified xsi:type="dcterms:W3CDTF">2015-09-02T05:56:00Z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