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291" w:rsidRDefault="006F6291" w:rsidP="00AF4353">
      <w:pPr>
        <w:spacing w:after="0" w:line="360" w:lineRule="auto"/>
        <w:jc w:val="center"/>
        <w:rPr>
          <w:rFonts w:eastAsia="Times New Roman" w:cs="Arial"/>
          <w:b/>
          <w:sz w:val="24"/>
          <w:szCs w:val="24"/>
          <w:lang w:eastAsia="pl-PL"/>
        </w:rPr>
      </w:pPr>
    </w:p>
    <w:p w:rsidR="00B55BED" w:rsidRDefault="00B55BED" w:rsidP="00AF4353">
      <w:pPr>
        <w:spacing w:after="0" w:line="360" w:lineRule="auto"/>
        <w:jc w:val="center"/>
        <w:rPr>
          <w:rFonts w:eastAsia="Times New Roman" w:cs="Arial"/>
          <w:b/>
          <w:sz w:val="24"/>
          <w:szCs w:val="24"/>
          <w:lang w:eastAsia="pl-PL"/>
        </w:rPr>
      </w:pPr>
    </w:p>
    <w:p w:rsidR="00AF4353" w:rsidRDefault="00444992" w:rsidP="00AF4353">
      <w:pPr>
        <w:spacing w:after="0" w:line="360" w:lineRule="auto"/>
        <w:jc w:val="center"/>
        <w:rPr>
          <w:rFonts w:eastAsia="Times New Roman" w:cs="Arial"/>
          <w:b/>
          <w:sz w:val="24"/>
          <w:szCs w:val="24"/>
          <w:lang w:eastAsia="pl-PL"/>
        </w:rPr>
      </w:pPr>
      <w:r w:rsidRPr="00444992">
        <w:rPr>
          <w:rFonts w:eastAsia="Times New Roman" w:cs="Arial"/>
          <w:b/>
          <w:sz w:val="24"/>
          <w:szCs w:val="24"/>
          <w:lang w:eastAsia="pl-PL"/>
        </w:rPr>
        <w:t>SPECYFIKACJA</w:t>
      </w:r>
    </w:p>
    <w:p w:rsidR="00444992" w:rsidRDefault="00444992" w:rsidP="00AF4353">
      <w:pPr>
        <w:spacing w:after="0" w:line="360" w:lineRule="auto"/>
        <w:jc w:val="center"/>
        <w:rPr>
          <w:rFonts w:eastAsia="Times New Roman" w:cs="Arial"/>
          <w:b/>
          <w:sz w:val="24"/>
          <w:szCs w:val="24"/>
          <w:lang w:eastAsia="pl-PL"/>
        </w:rPr>
      </w:pPr>
      <w:r w:rsidRPr="00444992">
        <w:rPr>
          <w:rFonts w:eastAsia="Times New Roman" w:cs="Arial"/>
          <w:b/>
          <w:sz w:val="24"/>
          <w:szCs w:val="24"/>
          <w:lang w:eastAsia="pl-PL"/>
        </w:rPr>
        <w:t>ISTOTNYCH WARUNKÓW ZAMÓWIENIA</w:t>
      </w:r>
    </w:p>
    <w:p w:rsidR="00AF4353" w:rsidRDefault="00AF4353" w:rsidP="00AF4353">
      <w:pPr>
        <w:spacing w:after="0" w:line="360" w:lineRule="auto"/>
        <w:jc w:val="center"/>
        <w:rPr>
          <w:rFonts w:eastAsia="Times New Roman" w:cs="Arial"/>
          <w:b/>
          <w:sz w:val="24"/>
          <w:szCs w:val="24"/>
          <w:lang w:eastAsia="pl-PL"/>
        </w:rPr>
      </w:pPr>
    </w:p>
    <w:p w:rsidR="00444992" w:rsidRPr="00AF4353" w:rsidRDefault="00444992" w:rsidP="00AF4353">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Dla postępowania o udzielenie zamówienia publicznego</w:t>
      </w:r>
    </w:p>
    <w:p w:rsidR="00444992" w:rsidRPr="00AF4353" w:rsidRDefault="00444992" w:rsidP="00AF4353">
      <w:pPr>
        <w:spacing w:after="0" w:line="360" w:lineRule="auto"/>
        <w:jc w:val="center"/>
        <w:rPr>
          <w:rFonts w:eastAsia="Times New Roman" w:cs="Arial"/>
          <w:b/>
          <w:sz w:val="20"/>
          <w:szCs w:val="20"/>
          <w:lang w:eastAsia="pl-PL"/>
        </w:rPr>
      </w:pPr>
      <w:r w:rsidRPr="00AF4353">
        <w:rPr>
          <w:rFonts w:eastAsia="Times New Roman" w:cs="Arial"/>
          <w:b/>
          <w:sz w:val="20"/>
          <w:szCs w:val="20"/>
          <w:lang w:eastAsia="pl-PL"/>
        </w:rPr>
        <w:t>„</w:t>
      </w:r>
      <w:r w:rsidR="00142DBD">
        <w:rPr>
          <w:rFonts w:eastAsia="Times New Roman" w:cs="Arial"/>
          <w:b/>
          <w:sz w:val="20"/>
          <w:szCs w:val="20"/>
          <w:lang w:eastAsia="pl-PL"/>
        </w:rPr>
        <w:t>Remont budynku remizy OSP w miejscowości Bromierz Nowy</w:t>
      </w:r>
      <w:r w:rsidR="00AF4353" w:rsidRPr="00AF4353">
        <w:rPr>
          <w:rFonts w:eastAsia="Times New Roman" w:cs="Arial"/>
          <w:b/>
          <w:sz w:val="20"/>
          <w:szCs w:val="20"/>
          <w:lang w:eastAsia="pl-PL"/>
        </w:rPr>
        <w:t>”</w:t>
      </w:r>
    </w:p>
    <w:p w:rsidR="00AF4353" w:rsidRPr="00AF4353" w:rsidRDefault="00AF4353" w:rsidP="00AF4353">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Prowadzonego w trybie przetargu nieograniczonego</w:t>
      </w:r>
    </w:p>
    <w:p w:rsidR="00AF4353" w:rsidRDefault="00AF4353" w:rsidP="00AF4353">
      <w:pPr>
        <w:spacing w:after="0" w:line="360" w:lineRule="auto"/>
        <w:jc w:val="center"/>
        <w:rPr>
          <w:rFonts w:eastAsia="Times New Roman" w:cs="Arial"/>
          <w:sz w:val="20"/>
          <w:szCs w:val="20"/>
          <w:lang w:eastAsia="pl-PL"/>
        </w:rPr>
      </w:pPr>
      <w:r w:rsidRPr="00AF4353">
        <w:rPr>
          <w:rFonts w:eastAsia="Times New Roman" w:cs="Arial"/>
          <w:sz w:val="20"/>
          <w:szCs w:val="20"/>
          <w:lang w:eastAsia="pl-PL"/>
        </w:rPr>
        <w:t>Znak sprawy: RK.PN.271.</w:t>
      </w:r>
      <w:r w:rsidR="00142DBD">
        <w:rPr>
          <w:rFonts w:eastAsia="Times New Roman" w:cs="Arial"/>
          <w:sz w:val="20"/>
          <w:szCs w:val="20"/>
          <w:lang w:eastAsia="pl-PL"/>
        </w:rPr>
        <w:t>7</w:t>
      </w:r>
      <w:r w:rsidRPr="00AF4353">
        <w:rPr>
          <w:rFonts w:eastAsia="Times New Roman" w:cs="Arial"/>
          <w:sz w:val="20"/>
          <w:szCs w:val="20"/>
          <w:lang w:eastAsia="pl-PL"/>
        </w:rPr>
        <w:t>.2017</w:t>
      </w: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center"/>
        <w:rPr>
          <w:rFonts w:eastAsia="Times New Roman" w:cs="Arial"/>
          <w:sz w:val="20"/>
          <w:szCs w:val="20"/>
          <w:lang w:eastAsia="pl-PL"/>
        </w:rPr>
      </w:pPr>
    </w:p>
    <w:p w:rsidR="00AF4353" w:rsidRDefault="00AF4353" w:rsidP="00AF4353">
      <w:pPr>
        <w:spacing w:after="0" w:line="360" w:lineRule="auto"/>
        <w:jc w:val="both"/>
        <w:rPr>
          <w:rFonts w:eastAsia="Times New Roman" w:cs="Arial"/>
          <w:sz w:val="18"/>
          <w:szCs w:val="18"/>
          <w:lang w:eastAsia="pl-PL"/>
        </w:rPr>
      </w:pPr>
      <w:r w:rsidRPr="00AF4353">
        <w:rPr>
          <w:rFonts w:eastAsia="Times New Roman" w:cs="Arial"/>
          <w:sz w:val="18"/>
          <w:szCs w:val="18"/>
          <w:lang w:eastAsia="pl-PL"/>
        </w:rPr>
        <w:t xml:space="preserve">Data: </w:t>
      </w:r>
      <w:r w:rsidR="00A97DD7">
        <w:rPr>
          <w:rFonts w:eastAsia="Times New Roman" w:cs="Arial"/>
          <w:sz w:val="18"/>
          <w:szCs w:val="18"/>
          <w:lang w:eastAsia="pl-PL"/>
        </w:rPr>
        <w:t>05.09.2017 r.</w:t>
      </w:r>
    </w:p>
    <w:p w:rsidR="006F6291" w:rsidRDefault="006F6291" w:rsidP="00AF4353">
      <w:pPr>
        <w:spacing w:after="0" w:line="360" w:lineRule="auto"/>
        <w:jc w:val="both"/>
        <w:rPr>
          <w:rFonts w:eastAsia="Times New Roman" w:cs="Arial"/>
          <w:sz w:val="18"/>
          <w:szCs w:val="18"/>
          <w:lang w:eastAsia="pl-PL"/>
        </w:rPr>
      </w:pPr>
    </w:p>
    <w:p w:rsidR="006F6291" w:rsidRPr="00AF4353" w:rsidRDefault="006F6291" w:rsidP="00AF4353">
      <w:pPr>
        <w:spacing w:after="0" w:line="360" w:lineRule="auto"/>
        <w:jc w:val="both"/>
        <w:rPr>
          <w:rFonts w:eastAsia="Times New Roman" w:cs="Arial"/>
          <w:sz w:val="18"/>
          <w:szCs w:val="18"/>
          <w:lang w:eastAsia="pl-PL"/>
        </w:rPr>
      </w:pPr>
    </w:p>
    <w:p w:rsidR="00AF4353" w:rsidRPr="00AF4353" w:rsidRDefault="00AF4353" w:rsidP="00AF4353">
      <w:pPr>
        <w:spacing w:after="0" w:line="360" w:lineRule="auto"/>
        <w:jc w:val="both"/>
        <w:rPr>
          <w:rFonts w:eastAsia="Times New Roman" w:cs="Arial"/>
          <w:sz w:val="18"/>
          <w:szCs w:val="18"/>
          <w:lang w:eastAsia="pl-PL"/>
        </w:rPr>
      </w:pPr>
    </w:p>
    <w:p w:rsidR="00AF4353" w:rsidRPr="00AF4353" w:rsidRDefault="00AF4353" w:rsidP="00AF4353">
      <w:pPr>
        <w:spacing w:after="0" w:line="360" w:lineRule="auto"/>
        <w:jc w:val="both"/>
        <w:rPr>
          <w:rFonts w:eastAsia="Times New Roman" w:cs="Arial"/>
          <w:sz w:val="18"/>
          <w:szCs w:val="18"/>
          <w:lang w:eastAsia="pl-PL"/>
        </w:rPr>
      </w:pPr>
      <w:r w:rsidRPr="00AF4353">
        <w:rPr>
          <w:rFonts w:eastAsia="Times New Roman" w:cs="Arial"/>
          <w:sz w:val="18"/>
          <w:szCs w:val="18"/>
          <w:lang w:eastAsia="pl-PL"/>
        </w:rPr>
        <w:t xml:space="preserve">Ogłoszenie o zamówieniu zostało opublikowane w Biuletynie Zamówień Publicznych w dniu </w:t>
      </w:r>
      <w:r w:rsidR="00A97DD7">
        <w:rPr>
          <w:rFonts w:eastAsia="Times New Roman" w:cs="Arial"/>
          <w:sz w:val="18"/>
          <w:szCs w:val="18"/>
          <w:lang w:eastAsia="pl-PL"/>
        </w:rPr>
        <w:t>05.09.2017</w:t>
      </w:r>
      <w:r w:rsidRPr="00AF4353">
        <w:rPr>
          <w:rFonts w:eastAsia="Times New Roman" w:cs="Arial"/>
          <w:sz w:val="18"/>
          <w:szCs w:val="18"/>
          <w:lang w:eastAsia="pl-PL"/>
        </w:rPr>
        <w:t xml:space="preserve"> r.,</w:t>
      </w:r>
      <w:r w:rsidR="00A97DD7">
        <w:rPr>
          <w:rFonts w:eastAsia="Times New Roman" w:cs="Arial"/>
          <w:sz w:val="18"/>
          <w:szCs w:val="18"/>
          <w:lang w:eastAsia="pl-PL"/>
        </w:rPr>
        <w:t xml:space="preserve"> </w:t>
      </w:r>
      <w:r w:rsidRPr="00AF4353">
        <w:rPr>
          <w:rFonts w:eastAsia="Times New Roman" w:cs="Arial"/>
          <w:sz w:val="18"/>
          <w:szCs w:val="18"/>
          <w:lang w:eastAsia="pl-PL"/>
        </w:rPr>
        <w:t xml:space="preserve">nr ogłoszenia </w:t>
      </w:r>
      <w:r w:rsidR="00A97DD7">
        <w:rPr>
          <w:rFonts w:eastAsia="Times New Roman" w:cs="Arial"/>
          <w:sz w:val="18"/>
          <w:szCs w:val="18"/>
          <w:lang w:eastAsia="pl-PL"/>
        </w:rPr>
        <w:t>583504-N-2017</w:t>
      </w:r>
      <w:r w:rsidRPr="00AF4353">
        <w:rPr>
          <w:rFonts w:eastAsia="Times New Roman" w:cs="Arial"/>
          <w:sz w:val="18"/>
          <w:szCs w:val="18"/>
          <w:lang w:eastAsia="pl-PL"/>
        </w:rPr>
        <w:t xml:space="preserve"> oraz zamieszczone: na stronie internetowej Zamawiającego www.bip.starozreby.pl i wywieszone na tablicy ogłoszeń w siedzibie Zamawiającego tj. budynku Urzędu Gminy w Staroźrebach, ul. Płocka 18.</w:t>
      </w:r>
    </w:p>
    <w:p w:rsidR="00AF4353" w:rsidRDefault="00AF4353" w:rsidP="00AF4353">
      <w:pPr>
        <w:spacing w:after="0" w:line="360" w:lineRule="auto"/>
        <w:jc w:val="both"/>
        <w:rPr>
          <w:rFonts w:eastAsia="Times New Roman" w:cs="Arial"/>
          <w:sz w:val="18"/>
          <w:szCs w:val="18"/>
          <w:lang w:eastAsia="pl-PL"/>
        </w:rPr>
      </w:pPr>
      <w:r w:rsidRPr="00AF4353">
        <w:rPr>
          <w:rFonts w:eastAsia="Times New Roman" w:cs="Arial"/>
          <w:sz w:val="18"/>
          <w:szCs w:val="18"/>
          <w:lang w:eastAsia="pl-PL"/>
        </w:rPr>
        <w:t xml:space="preserve">SIWZ została zamieszczona na stronie internetowej Zamawiającego </w:t>
      </w:r>
      <w:hyperlink r:id="rId8" w:history="1">
        <w:r w:rsidRPr="00F27743">
          <w:rPr>
            <w:rStyle w:val="Hipercze"/>
            <w:rFonts w:eastAsia="Times New Roman" w:cs="Arial"/>
            <w:sz w:val="18"/>
            <w:szCs w:val="18"/>
            <w:lang w:eastAsia="pl-PL"/>
          </w:rPr>
          <w:t>www.bip.starozreby.pl</w:t>
        </w:r>
      </w:hyperlink>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Default="00AF4353" w:rsidP="00AF4353">
      <w:pPr>
        <w:spacing w:after="0" w:line="360" w:lineRule="auto"/>
        <w:jc w:val="both"/>
        <w:rPr>
          <w:rFonts w:eastAsia="Times New Roman" w:cs="Arial"/>
          <w:sz w:val="18"/>
          <w:szCs w:val="18"/>
          <w:lang w:eastAsia="pl-PL"/>
        </w:rPr>
      </w:pPr>
    </w:p>
    <w:p w:rsidR="00AF4353" w:rsidRPr="006F6291" w:rsidRDefault="006F6291" w:rsidP="006F6291">
      <w:pPr>
        <w:spacing w:after="0" w:line="360" w:lineRule="auto"/>
        <w:jc w:val="center"/>
        <w:rPr>
          <w:rFonts w:eastAsia="Times New Roman" w:cs="Arial"/>
          <w:sz w:val="20"/>
          <w:szCs w:val="20"/>
          <w:lang w:eastAsia="pl-PL"/>
        </w:rPr>
      </w:pPr>
      <w:r>
        <w:rPr>
          <w:rFonts w:eastAsia="Times New Roman" w:cs="Arial"/>
          <w:sz w:val="18"/>
          <w:szCs w:val="18"/>
          <w:lang w:eastAsia="pl-PL"/>
        </w:rPr>
        <w:t xml:space="preserve">                                                                                                  </w:t>
      </w:r>
      <w:r w:rsidR="00AF4353" w:rsidRPr="006F6291">
        <w:rPr>
          <w:rFonts w:eastAsia="Times New Roman" w:cs="Arial"/>
          <w:sz w:val="20"/>
          <w:szCs w:val="20"/>
          <w:lang w:eastAsia="pl-PL"/>
        </w:rPr>
        <w:t xml:space="preserve">Zatwierdził </w:t>
      </w:r>
    </w:p>
    <w:p w:rsidR="00AF4353" w:rsidRDefault="00A97DD7" w:rsidP="00A97DD7">
      <w:pPr>
        <w:tabs>
          <w:tab w:val="left" w:pos="5814"/>
        </w:tabs>
        <w:spacing w:after="0" w:line="360" w:lineRule="auto"/>
        <w:rPr>
          <w:rFonts w:eastAsia="Times New Roman" w:cs="Arial"/>
          <w:sz w:val="20"/>
          <w:szCs w:val="20"/>
          <w:lang w:eastAsia="pl-PL"/>
        </w:rPr>
      </w:pPr>
      <w:r>
        <w:rPr>
          <w:rFonts w:eastAsia="Times New Roman" w:cs="Arial"/>
          <w:sz w:val="20"/>
          <w:szCs w:val="20"/>
          <w:lang w:eastAsia="pl-PL"/>
        </w:rPr>
        <w:tab/>
        <w:t xml:space="preserve">     Wójt Gminy</w:t>
      </w:r>
    </w:p>
    <w:p w:rsidR="00A97DD7" w:rsidRDefault="00A97DD7" w:rsidP="00A97DD7">
      <w:pPr>
        <w:tabs>
          <w:tab w:val="left" w:pos="5814"/>
        </w:tabs>
        <w:spacing w:after="0" w:line="360" w:lineRule="auto"/>
        <w:rPr>
          <w:rFonts w:eastAsia="Times New Roman" w:cs="Arial"/>
          <w:sz w:val="20"/>
          <w:szCs w:val="20"/>
          <w:lang w:eastAsia="pl-PL"/>
        </w:rPr>
      </w:pPr>
      <w:r>
        <w:rPr>
          <w:rFonts w:eastAsia="Times New Roman" w:cs="Arial"/>
          <w:sz w:val="20"/>
          <w:szCs w:val="20"/>
          <w:lang w:eastAsia="pl-PL"/>
        </w:rPr>
        <w:t xml:space="preserve">                                                                                                                                 Józef Stradomski</w:t>
      </w:r>
    </w:p>
    <w:p w:rsidR="00A97DD7" w:rsidRDefault="00A97DD7" w:rsidP="00A97DD7">
      <w:pPr>
        <w:tabs>
          <w:tab w:val="left" w:pos="5814"/>
        </w:tabs>
        <w:spacing w:after="0" w:line="360" w:lineRule="auto"/>
        <w:rPr>
          <w:rFonts w:eastAsia="Times New Roman" w:cs="Arial"/>
          <w:sz w:val="20"/>
          <w:szCs w:val="20"/>
          <w:lang w:eastAsia="pl-PL"/>
        </w:rPr>
      </w:pPr>
    </w:p>
    <w:p w:rsidR="00AF4353" w:rsidRDefault="00AF4353" w:rsidP="00AF4353">
      <w:pPr>
        <w:spacing w:after="0" w:line="360" w:lineRule="auto"/>
        <w:rPr>
          <w:rFonts w:eastAsia="Times New Roman" w:cs="Arial"/>
          <w:sz w:val="20"/>
          <w:szCs w:val="20"/>
          <w:lang w:eastAsia="pl-PL"/>
        </w:rPr>
      </w:pPr>
    </w:p>
    <w:p w:rsidR="00AF4353" w:rsidRDefault="00AF4353" w:rsidP="00AF4353">
      <w:pPr>
        <w:spacing w:after="0" w:line="360" w:lineRule="auto"/>
        <w:rPr>
          <w:rFonts w:eastAsia="Times New Roman" w:cs="Arial"/>
          <w:sz w:val="20"/>
          <w:szCs w:val="20"/>
          <w:lang w:eastAsia="pl-PL"/>
        </w:rPr>
      </w:pPr>
    </w:p>
    <w:p w:rsidR="00AF4353" w:rsidRDefault="00AF4353" w:rsidP="00AF4353">
      <w:pPr>
        <w:spacing w:after="0" w:line="360" w:lineRule="auto"/>
        <w:rPr>
          <w:rFonts w:eastAsia="Times New Roman" w:cs="Arial"/>
          <w:sz w:val="20"/>
          <w:szCs w:val="20"/>
          <w:lang w:eastAsia="pl-PL"/>
        </w:rPr>
      </w:pPr>
    </w:p>
    <w:p w:rsidR="006F6291" w:rsidRDefault="006F6291" w:rsidP="00273C29">
      <w:pPr>
        <w:spacing w:after="0" w:line="360" w:lineRule="auto"/>
        <w:rPr>
          <w:rFonts w:eastAsia="Times New Roman" w:cs="Arial"/>
          <w:sz w:val="20"/>
          <w:szCs w:val="20"/>
          <w:lang w:eastAsia="pl-PL"/>
        </w:rPr>
      </w:pPr>
    </w:p>
    <w:p w:rsidR="00A97DD7" w:rsidRDefault="00A97DD7" w:rsidP="00273C29">
      <w:pPr>
        <w:spacing w:after="0" w:line="360" w:lineRule="auto"/>
        <w:rPr>
          <w:rFonts w:eastAsia="Times New Roman" w:cs="Arial"/>
          <w:sz w:val="20"/>
          <w:szCs w:val="20"/>
          <w:lang w:eastAsia="pl-PL"/>
        </w:rPr>
      </w:pPr>
      <w:bookmarkStart w:id="0" w:name="_GoBack"/>
      <w:bookmarkEnd w:id="0"/>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lastRenderedPageBreak/>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9"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późn. zm.)</w:t>
      </w:r>
      <w:r w:rsidRPr="003A18EE">
        <w:rPr>
          <w:sz w:val="18"/>
          <w:szCs w:val="18"/>
        </w:rPr>
        <w:t xml:space="preserve"> – dalej „Ustawa Pzp”.</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r w:rsidR="006F6291" w:rsidRPr="006F6291">
        <w:rPr>
          <w:rFonts w:ascii="Tahoma" w:hAnsi="Tahoma" w:cs="Tahoma"/>
          <w:color w:val="000000"/>
          <w:shd w:val="clear" w:color="auto" w:fill="FFFFFF"/>
        </w:rPr>
        <w:t xml:space="preserve"> </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Pzp.</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w:t>
      </w:r>
      <w:r w:rsidR="00D14211">
        <w:rPr>
          <w:rFonts w:eastAsia="Times New Roman" w:cs="Arial"/>
          <w:sz w:val="18"/>
          <w:szCs w:val="18"/>
          <w:lang w:eastAsia="pl-PL"/>
        </w:rPr>
        <w:lastRenderedPageBreak/>
        <w:t>(Dz. U. z 2003 r. Nr 153, poz. 1503 ze zm.)” i dołączone do oferty. Informacje, o których mowa, winny być oddzielnie i trwale spięte. Wykonawca nie może zastrzec informacji, o których mowa w art. 86 ust. 4 ustawy Pzp.</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Pzp,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p.poż,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142DBD">
        <w:rPr>
          <w:sz w:val="18"/>
          <w:szCs w:val="18"/>
        </w:rPr>
        <w:t>remont budynku remizy OSP w miejscowości Bromierz Nowy</w:t>
      </w:r>
      <w:r w:rsidR="00BE06EE">
        <w:rPr>
          <w:sz w:val="18"/>
          <w:szCs w:val="18"/>
        </w:rPr>
        <w:t>.</w:t>
      </w:r>
      <w:r w:rsidR="00142DBD">
        <w:rPr>
          <w:sz w:val="18"/>
          <w:szCs w:val="18"/>
        </w:rPr>
        <w:t xml:space="preserve"> Zamówienie będzie realizowane na działce nr ewidencyjny 90 obręb Bromierz Nowy, Gmina Staroźreby.</w:t>
      </w:r>
    </w:p>
    <w:p w:rsidR="002F1352" w:rsidRPr="003B3D37" w:rsidRDefault="002F1352" w:rsidP="00273C29">
      <w:pPr>
        <w:spacing w:after="0" w:line="360" w:lineRule="auto"/>
        <w:rPr>
          <w:sz w:val="18"/>
          <w:szCs w:val="18"/>
          <w:u w:val="single"/>
        </w:rPr>
      </w:pPr>
      <w:r w:rsidRPr="003B3D37">
        <w:rPr>
          <w:sz w:val="18"/>
          <w:szCs w:val="18"/>
          <w:u w:val="single"/>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BE06EE">
        <w:rPr>
          <w:sz w:val="18"/>
          <w:szCs w:val="18"/>
        </w:rPr>
        <w:t>demontażowe</w:t>
      </w:r>
      <w:r>
        <w:rPr>
          <w:sz w:val="18"/>
          <w:szCs w:val="18"/>
        </w:rPr>
        <w:t>,</w:t>
      </w:r>
    </w:p>
    <w:p w:rsidR="00C6274C" w:rsidRDefault="00C6274C" w:rsidP="00273C29">
      <w:pPr>
        <w:spacing w:after="0" w:line="360" w:lineRule="auto"/>
        <w:rPr>
          <w:sz w:val="18"/>
          <w:szCs w:val="18"/>
        </w:rPr>
      </w:pPr>
      <w:r>
        <w:rPr>
          <w:sz w:val="18"/>
          <w:szCs w:val="18"/>
        </w:rPr>
        <w:t xml:space="preserve">2) </w:t>
      </w:r>
      <w:r w:rsidR="00BE06EE">
        <w:rPr>
          <w:sz w:val="18"/>
          <w:szCs w:val="18"/>
        </w:rPr>
        <w:t>ocieplenie ścian zewnętrznych</w:t>
      </w:r>
      <w:r>
        <w:rPr>
          <w:sz w:val="18"/>
          <w:szCs w:val="18"/>
        </w:rPr>
        <w:t>,</w:t>
      </w:r>
    </w:p>
    <w:p w:rsidR="00C6274C" w:rsidRDefault="00C6274C" w:rsidP="00273C29">
      <w:pPr>
        <w:spacing w:after="0" w:line="360" w:lineRule="auto"/>
        <w:rPr>
          <w:sz w:val="18"/>
          <w:szCs w:val="18"/>
        </w:rPr>
      </w:pPr>
      <w:r>
        <w:rPr>
          <w:sz w:val="18"/>
          <w:szCs w:val="18"/>
        </w:rPr>
        <w:t xml:space="preserve">3) </w:t>
      </w:r>
      <w:r w:rsidR="006A3A7D">
        <w:rPr>
          <w:sz w:val="18"/>
          <w:szCs w:val="18"/>
        </w:rPr>
        <w:t xml:space="preserve">docieplenie </w:t>
      </w:r>
      <w:r w:rsidR="00612F6A">
        <w:rPr>
          <w:sz w:val="18"/>
          <w:szCs w:val="18"/>
        </w:rPr>
        <w:t>ścian od zewnątrz w gruncie</w:t>
      </w:r>
      <w:r w:rsidR="006A3A7D">
        <w:rPr>
          <w:sz w:val="18"/>
          <w:szCs w:val="18"/>
        </w:rPr>
        <w:t>,</w:t>
      </w:r>
    </w:p>
    <w:p w:rsidR="00612F6A" w:rsidRDefault="00612F6A" w:rsidP="00273C29">
      <w:pPr>
        <w:spacing w:after="0" w:line="360" w:lineRule="auto"/>
        <w:rPr>
          <w:sz w:val="18"/>
          <w:szCs w:val="18"/>
        </w:rPr>
      </w:pPr>
      <w:r>
        <w:rPr>
          <w:sz w:val="18"/>
          <w:szCs w:val="18"/>
        </w:rPr>
        <w:t>4) ocieplenie ściany szczytowej wełną mineralną od środka,</w:t>
      </w:r>
    </w:p>
    <w:p w:rsidR="00612F6A" w:rsidRDefault="00612F6A" w:rsidP="00273C29">
      <w:pPr>
        <w:spacing w:after="0" w:line="360" w:lineRule="auto"/>
        <w:rPr>
          <w:sz w:val="18"/>
          <w:szCs w:val="18"/>
        </w:rPr>
      </w:pPr>
      <w:r>
        <w:rPr>
          <w:sz w:val="18"/>
          <w:szCs w:val="18"/>
        </w:rPr>
        <w:t>5) budowa komina,</w:t>
      </w:r>
    </w:p>
    <w:p w:rsidR="00612F6A" w:rsidRDefault="00612F6A" w:rsidP="00273C29">
      <w:pPr>
        <w:spacing w:after="0" w:line="360" w:lineRule="auto"/>
        <w:rPr>
          <w:sz w:val="18"/>
          <w:szCs w:val="18"/>
        </w:rPr>
      </w:pPr>
      <w:r>
        <w:rPr>
          <w:sz w:val="18"/>
          <w:szCs w:val="18"/>
        </w:rPr>
        <w:t>6) wymiana konstrukcji dachu – odbudowa wiązarów dachowych,</w:t>
      </w:r>
    </w:p>
    <w:p w:rsidR="00C6274C" w:rsidRDefault="00612F6A" w:rsidP="00273C29">
      <w:pPr>
        <w:spacing w:after="0" w:line="360" w:lineRule="auto"/>
        <w:rPr>
          <w:sz w:val="18"/>
          <w:szCs w:val="18"/>
        </w:rPr>
      </w:pPr>
      <w:r>
        <w:rPr>
          <w:sz w:val="18"/>
          <w:szCs w:val="18"/>
        </w:rPr>
        <w:t>7</w:t>
      </w:r>
      <w:r w:rsidR="00C6274C">
        <w:rPr>
          <w:sz w:val="18"/>
          <w:szCs w:val="18"/>
        </w:rPr>
        <w:t xml:space="preserve">) wykonanie </w:t>
      </w:r>
      <w:r w:rsidR="00BE06EE">
        <w:rPr>
          <w:sz w:val="18"/>
          <w:szCs w:val="18"/>
        </w:rPr>
        <w:t>pokrycia dachowego (blachodachówk</w:t>
      </w:r>
      <w:r>
        <w:rPr>
          <w:sz w:val="18"/>
          <w:szCs w:val="18"/>
        </w:rPr>
        <w:t>a</w:t>
      </w:r>
      <w:r w:rsidR="00BE06EE">
        <w:rPr>
          <w:sz w:val="18"/>
          <w:szCs w:val="18"/>
        </w:rPr>
        <w:t>)</w:t>
      </w:r>
      <w:r w:rsidR="00C6274C">
        <w:rPr>
          <w:sz w:val="18"/>
          <w:szCs w:val="18"/>
        </w:rPr>
        <w:t>,</w:t>
      </w:r>
    </w:p>
    <w:p w:rsidR="00C6274C" w:rsidRDefault="00CE5375" w:rsidP="00273C29">
      <w:pPr>
        <w:spacing w:after="0" w:line="360" w:lineRule="auto"/>
        <w:rPr>
          <w:sz w:val="18"/>
          <w:szCs w:val="18"/>
        </w:rPr>
      </w:pPr>
      <w:r>
        <w:rPr>
          <w:sz w:val="18"/>
          <w:szCs w:val="18"/>
        </w:rPr>
        <w:t>8</w:t>
      </w:r>
      <w:r w:rsidR="00C6274C">
        <w:rPr>
          <w:sz w:val="18"/>
          <w:szCs w:val="18"/>
        </w:rPr>
        <w:t xml:space="preserve">) wykonanie </w:t>
      </w:r>
      <w:r w:rsidR="00BE06EE">
        <w:rPr>
          <w:sz w:val="18"/>
          <w:szCs w:val="18"/>
        </w:rPr>
        <w:t>obróbek blacharskich, parapetów, montaż rynien i rur spustowych</w:t>
      </w:r>
      <w:r w:rsidR="00C6274C">
        <w:rPr>
          <w:sz w:val="18"/>
          <w:szCs w:val="18"/>
        </w:rPr>
        <w:t>,</w:t>
      </w:r>
    </w:p>
    <w:p w:rsidR="00C6274C" w:rsidRDefault="00CE5375" w:rsidP="00273C29">
      <w:pPr>
        <w:spacing w:after="0" w:line="360" w:lineRule="auto"/>
        <w:rPr>
          <w:sz w:val="18"/>
          <w:szCs w:val="18"/>
        </w:rPr>
      </w:pPr>
      <w:r>
        <w:rPr>
          <w:sz w:val="18"/>
          <w:szCs w:val="18"/>
        </w:rPr>
        <w:t>9</w:t>
      </w:r>
      <w:r w:rsidR="00C6274C">
        <w:rPr>
          <w:sz w:val="18"/>
          <w:szCs w:val="18"/>
        </w:rPr>
        <w:t xml:space="preserve">) wykonanie </w:t>
      </w:r>
      <w:r w:rsidR="00612F6A">
        <w:rPr>
          <w:sz w:val="18"/>
          <w:szCs w:val="18"/>
        </w:rPr>
        <w:t>wieńca żelbetowego</w:t>
      </w:r>
      <w:r w:rsidR="00C6274C">
        <w:rPr>
          <w:sz w:val="18"/>
          <w:szCs w:val="18"/>
        </w:rPr>
        <w:t>,</w:t>
      </w:r>
    </w:p>
    <w:p w:rsidR="00C6274C" w:rsidRDefault="00CE5375" w:rsidP="00273C29">
      <w:pPr>
        <w:spacing w:after="0" w:line="360" w:lineRule="auto"/>
        <w:rPr>
          <w:sz w:val="18"/>
          <w:szCs w:val="18"/>
        </w:rPr>
      </w:pPr>
      <w:r>
        <w:rPr>
          <w:sz w:val="18"/>
          <w:szCs w:val="18"/>
        </w:rPr>
        <w:t>10</w:t>
      </w:r>
      <w:r w:rsidR="00C6274C">
        <w:rPr>
          <w:sz w:val="18"/>
          <w:szCs w:val="18"/>
        </w:rPr>
        <w:t xml:space="preserve">) wykonanie </w:t>
      </w:r>
      <w:r w:rsidR="00BE06EE">
        <w:rPr>
          <w:sz w:val="18"/>
          <w:szCs w:val="18"/>
        </w:rPr>
        <w:t>opaski wokół budynku</w:t>
      </w:r>
      <w:r w:rsidR="00C6274C">
        <w:rPr>
          <w:sz w:val="18"/>
          <w:szCs w:val="18"/>
        </w:rPr>
        <w:t>,</w:t>
      </w:r>
    </w:p>
    <w:p w:rsidR="00C6274C" w:rsidRDefault="00CE5375" w:rsidP="00273C29">
      <w:pPr>
        <w:spacing w:after="0" w:line="360" w:lineRule="auto"/>
        <w:rPr>
          <w:sz w:val="18"/>
          <w:szCs w:val="18"/>
        </w:rPr>
      </w:pPr>
      <w:r>
        <w:rPr>
          <w:sz w:val="18"/>
          <w:szCs w:val="18"/>
        </w:rPr>
        <w:t>11</w:t>
      </w:r>
      <w:r w:rsidR="00C6274C">
        <w:rPr>
          <w:sz w:val="18"/>
          <w:szCs w:val="18"/>
        </w:rPr>
        <w:t xml:space="preserve">) wykonanie </w:t>
      </w:r>
      <w:r w:rsidR="00BE06EE">
        <w:rPr>
          <w:sz w:val="18"/>
          <w:szCs w:val="18"/>
        </w:rPr>
        <w:t>schodów zewnętrznych</w:t>
      </w:r>
      <w:r w:rsidR="00C6274C">
        <w:rPr>
          <w:sz w:val="18"/>
          <w:szCs w:val="18"/>
        </w:rPr>
        <w:t>,</w:t>
      </w:r>
    </w:p>
    <w:p w:rsidR="00CE5375" w:rsidRDefault="00CE5375" w:rsidP="00273C29">
      <w:pPr>
        <w:spacing w:after="0" w:line="360" w:lineRule="auto"/>
        <w:rPr>
          <w:sz w:val="18"/>
          <w:szCs w:val="18"/>
        </w:rPr>
      </w:pPr>
      <w:r>
        <w:rPr>
          <w:sz w:val="18"/>
          <w:szCs w:val="18"/>
        </w:rPr>
        <w:t>12) wykonanie podjazdu dla osób niepełnosprawnych,</w:t>
      </w:r>
    </w:p>
    <w:p w:rsidR="00FA3A6C" w:rsidRDefault="00FA3A6C" w:rsidP="00273C29">
      <w:pPr>
        <w:spacing w:after="0" w:line="360" w:lineRule="auto"/>
        <w:rPr>
          <w:sz w:val="18"/>
          <w:szCs w:val="18"/>
        </w:rPr>
      </w:pPr>
      <w:r>
        <w:rPr>
          <w:sz w:val="18"/>
          <w:szCs w:val="18"/>
        </w:rPr>
        <w:t>1</w:t>
      </w:r>
      <w:r w:rsidR="00CE5375">
        <w:rPr>
          <w:sz w:val="18"/>
          <w:szCs w:val="18"/>
        </w:rPr>
        <w:t>3</w:t>
      </w:r>
      <w:r>
        <w:rPr>
          <w:sz w:val="18"/>
          <w:szCs w:val="18"/>
        </w:rPr>
        <w:t>) wymiana stolarki drzwiowej zewnętrznej i stolarki okiennej,</w:t>
      </w:r>
    </w:p>
    <w:p w:rsidR="00FA3A6C" w:rsidRDefault="00FA3A6C" w:rsidP="00273C29">
      <w:pPr>
        <w:spacing w:after="0" w:line="360" w:lineRule="auto"/>
        <w:rPr>
          <w:sz w:val="18"/>
          <w:szCs w:val="18"/>
        </w:rPr>
      </w:pPr>
      <w:r>
        <w:rPr>
          <w:sz w:val="18"/>
          <w:szCs w:val="18"/>
        </w:rPr>
        <w:t>1</w:t>
      </w:r>
      <w:r w:rsidR="00CE5375">
        <w:rPr>
          <w:sz w:val="18"/>
          <w:szCs w:val="18"/>
        </w:rPr>
        <w:t>4</w:t>
      </w:r>
      <w:r>
        <w:rPr>
          <w:sz w:val="18"/>
          <w:szCs w:val="18"/>
        </w:rPr>
        <w:t>) wykonanie sufitu podwieszanego</w:t>
      </w:r>
      <w:r w:rsidR="00CE5375">
        <w:rPr>
          <w:sz w:val="18"/>
          <w:szCs w:val="18"/>
        </w:rPr>
        <w:t>.</w:t>
      </w:r>
    </w:p>
    <w:p w:rsidR="00C6274C" w:rsidRPr="006A3A7D" w:rsidRDefault="002B207F" w:rsidP="00273C29">
      <w:pPr>
        <w:spacing w:after="0" w:line="360" w:lineRule="auto"/>
        <w:rPr>
          <w:i/>
          <w:sz w:val="18"/>
          <w:szCs w:val="18"/>
        </w:rPr>
      </w:pPr>
      <w:r w:rsidRPr="006A3A7D">
        <w:rPr>
          <w:i/>
          <w:sz w:val="18"/>
          <w:szCs w:val="18"/>
        </w:rPr>
        <w:lastRenderedPageBreak/>
        <w:t>Szczegółowy opis przedmiotu zamówienia zawiera dokumentacja projektowa i Specyfikacje Techniczne Wykonania i Odbioru Robót (STWiOR) oraz zapisy niniejszej SIWZ.</w:t>
      </w:r>
      <w:r w:rsidR="00C6274C" w:rsidRPr="006A3A7D">
        <w:rPr>
          <w:i/>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2016 r., poz. 290 ze zm.)</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B54831"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29 sierpnia 1997 r. o ochronie danych osobowych (tj. w szczególności bez imion, nazwisk, adresów, nr PESEL </w:t>
      </w:r>
    </w:p>
    <w:p w:rsidR="001A6770"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t>
      </w:r>
      <w:r w:rsidR="008E7814">
        <w:rPr>
          <w:rFonts w:eastAsia="Times New Roman" w:cs="Arial"/>
          <w:sz w:val="18"/>
          <w:szCs w:val="18"/>
          <w:lang w:eastAsia="pl-PL"/>
        </w:rPr>
        <w:lastRenderedPageBreak/>
        <w:t>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4</w:t>
      </w:r>
      <w:r w:rsidR="00142DBD">
        <w:rPr>
          <w:rFonts w:eastAsia="Times New Roman" w:cs="Arial"/>
          <w:sz w:val="18"/>
          <w:szCs w:val="18"/>
          <w:lang w:eastAsia="pl-PL"/>
        </w:rPr>
        <w:t>5</w:t>
      </w:r>
      <w:r>
        <w:rPr>
          <w:rFonts w:eastAsia="Times New Roman" w:cs="Arial"/>
          <w:sz w:val="18"/>
          <w:szCs w:val="18"/>
          <w:lang w:eastAsia="pl-PL"/>
        </w:rPr>
        <w:t xml:space="preserve"> </w:t>
      </w:r>
      <w:r w:rsidR="00142DBD">
        <w:rPr>
          <w:rFonts w:eastAsia="Times New Roman" w:cs="Arial"/>
          <w:sz w:val="18"/>
          <w:szCs w:val="18"/>
          <w:lang w:eastAsia="pl-PL"/>
        </w:rPr>
        <w:t>3</w:t>
      </w:r>
      <w:r w:rsidR="00B54831">
        <w:rPr>
          <w:rFonts w:eastAsia="Times New Roman" w:cs="Arial"/>
          <w:sz w:val="18"/>
          <w:szCs w:val="18"/>
          <w:lang w:eastAsia="pl-PL"/>
        </w:rPr>
        <w:t>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142DBD">
        <w:rPr>
          <w:rFonts w:eastAsia="Times New Roman" w:cs="Arial"/>
          <w:sz w:val="18"/>
          <w:szCs w:val="18"/>
          <w:lang w:eastAsia="pl-PL"/>
        </w:rPr>
        <w:t>7</w:t>
      </w:r>
      <w:r w:rsidR="00FB2348" w:rsidRPr="003A18EE">
        <w:rPr>
          <w:rFonts w:eastAsia="Times New Roman" w:cs="Arial"/>
          <w:sz w:val="18"/>
          <w:szCs w:val="18"/>
          <w:lang w:eastAsia="pl-PL"/>
        </w:rPr>
        <w:t xml:space="preserve"> – </w:t>
      </w:r>
      <w:r>
        <w:rPr>
          <w:rFonts w:eastAsia="Times New Roman" w:cs="Arial"/>
          <w:sz w:val="18"/>
          <w:szCs w:val="18"/>
          <w:lang w:eastAsia="pl-PL"/>
        </w:rPr>
        <w:t>roboty</w:t>
      </w:r>
      <w:r w:rsidR="00B54831">
        <w:rPr>
          <w:rFonts w:eastAsia="Times New Roman" w:cs="Arial"/>
          <w:sz w:val="18"/>
          <w:szCs w:val="18"/>
          <w:lang w:eastAsia="pl-PL"/>
        </w:rPr>
        <w:t xml:space="preserve"> </w:t>
      </w:r>
      <w:r w:rsidR="00142DBD">
        <w:rPr>
          <w:rFonts w:eastAsia="Times New Roman" w:cs="Arial"/>
          <w:sz w:val="18"/>
          <w:szCs w:val="18"/>
          <w:lang w:eastAsia="pl-PL"/>
        </w:rPr>
        <w:t>remontowe i renowacyjne</w:t>
      </w:r>
    </w:p>
    <w:p w:rsidR="00104D6C" w:rsidRDefault="00104D6C"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40 00 00-1 – roboty wykończeniowe w zakresie obiektów budowlanych</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11</w:t>
      </w:r>
      <w:r>
        <w:rPr>
          <w:rFonts w:eastAsia="Times New Roman" w:cs="Arial"/>
          <w:sz w:val="18"/>
          <w:szCs w:val="18"/>
          <w:lang w:eastAsia="pl-PL"/>
        </w:rPr>
        <w:t xml:space="preserve"> </w:t>
      </w:r>
      <w:r w:rsidR="00B54831">
        <w:rPr>
          <w:rFonts w:eastAsia="Times New Roman" w:cs="Arial"/>
          <w:sz w:val="18"/>
          <w:szCs w:val="18"/>
          <w:lang w:eastAsia="pl-PL"/>
        </w:rPr>
        <w:t>10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8</w:t>
      </w:r>
      <w:r>
        <w:rPr>
          <w:rFonts w:eastAsia="Times New Roman" w:cs="Arial"/>
          <w:sz w:val="18"/>
          <w:szCs w:val="18"/>
          <w:lang w:eastAsia="pl-PL"/>
        </w:rPr>
        <w:t xml:space="preserve"> – roboty </w:t>
      </w:r>
      <w:r w:rsidR="00B54831">
        <w:rPr>
          <w:rFonts w:eastAsia="Times New Roman" w:cs="Arial"/>
          <w:sz w:val="18"/>
          <w:szCs w:val="18"/>
          <w:lang w:eastAsia="pl-PL"/>
        </w:rPr>
        <w:t>ziemne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13 00-1 – roboty rozbiórkowe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12 10-9 – wykonanie pokryć dachowych</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45 42 11 </w:t>
      </w:r>
      <w:r w:rsidR="006A3A7D">
        <w:rPr>
          <w:rFonts w:eastAsia="Times New Roman" w:cs="Arial"/>
          <w:sz w:val="18"/>
          <w:szCs w:val="18"/>
          <w:lang w:eastAsia="pl-PL"/>
        </w:rPr>
        <w:t>30</w:t>
      </w:r>
      <w:r>
        <w:rPr>
          <w:rFonts w:eastAsia="Times New Roman" w:cs="Arial"/>
          <w:sz w:val="18"/>
          <w:szCs w:val="18"/>
          <w:lang w:eastAsia="pl-PL"/>
        </w:rPr>
        <w:t>-</w:t>
      </w:r>
      <w:r w:rsidR="006A3A7D">
        <w:rPr>
          <w:rFonts w:eastAsia="Times New Roman" w:cs="Arial"/>
          <w:sz w:val="18"/>
          <w:szCs w:val="18"/>
          <w:lang w:eastAsia="pl-PL"/>
        </w:rPr>
        <w:t>4</w:t>
      </w:r>
      <w:r>
        <w:rPr>
          <w:rFonts w:eastAsia="Times New Roman" w:cs="Arial"/>
          <w:sz w:val="18"/>
          <w:szCs w:val="18"/>
          <w:lang w:eastAsia="pl-PL"/>
        </w:rPr>
        <w:t xml:space="preserve"> – </w:t>
      </w:r>
      <w:r w:rsidR="006A3A7D">
        <w:rPr>
          <w:rFonts w:eastAsia="Times New Roman" w:cs="Arial"/>
          <w:sz w:val="18"/>
          <w:szCs w:val="18"/>
          <w:lang w:eastAsia="pl-PL"/>
        </w:rPr>
        <w:t>Instalowanie drzwi i okien</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00 00-7 – obróbki blacharskie</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104D6C">
        <w:rPr>
          <w:rFonts w:eastAsia="Times New Roman" w:cs="Arial"/>
          <w:b/>
          <w:sz w:val="18"/>
          <w:szCs w:val="18"/>
          <w:lang w:eastAsia="pl-PL"/>
        </w:rPr>
        <w:t>1</w:t>
      </w:r>
      <w:r w:rsidR="003B3D37">
        <w:rPr>
          <w:rFonts w:eastAsia="Times New Roman" w:cs="Arial"/>
          <w:b/>
          <w:sz w:val="18"/>
          <w:szCs w:val="18"/>
          <w:lang w:eastAsia="pl-PL"/>
        </w:rPr>
        <w:t>0</w:t>
      </w:r>
      <w:r w:rsidRPr="005B6F66">
        <w:rPr>
          <w:rFonts w:eastAsia="Times New Roman" w:cs="Arial"/>
          <w:b/>
          <w:sz w:val="18"/>
          <w:szCs w:val="18"/>
          <w:lang w:eastAsia="pl-PL"/>
        </w:rPr>
        <w:t xml:space="preserve"> </w:t>
      </w:r>
      <w:r w:rsidR="00A92A6B">
        <w:rPr>
          <w:rFonts w:eastAsia="Times New Roman" w:cs="Arial"/>
          <w:b/>
          <w:sz w:val="18"/>
          <w:szCs w:val="18"/>
          <w:lang w:eastAsia="pl-PL"/>
        </w:rPr>
        <w:t>grudnia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Wykonawca podlega wykluczeniu z udziału w postępowaniu w przypadku wystąpienia przesłanek wskazanych w art. 24 ust. 1 ustawy Pz</w:t>
      </w:r>
      <w:r w:rsidR="006D3163">
        <w:rPr>
          <w:rFonts w:eastAsia="Times New Roman" w:cs="Arial"/>
          <w:sz w:val="18"/>
          <w:szCs w:val="18"/>
          <w:lang w:eastAsia="pl-PL"/>
        </w:rPr>
        <w:t>p</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A0123E"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wykaza</w:t>
      </w:r>
      <w:r w:rsidR="00A0123E">
        <w:rPr>
          <w:rFonts w:eastAsia="Times New Roman" w:cs="Arial"/>
          <w:sz w:val="18"/>
          <w:szCs w:val="18"/>
          <w:lang w:eastAsia="pl-PL"/>
        </w:rPr>
        <w:t>ć</w:t>
      </w:r>
      <w:r w:rsidR="001A1809" w:rsidRPr="003A18EE">
        <w:rPr>
          <w:rFonts w:eastAsia="Times New Roman" w:cs="Arial"/>
          <w:sz w:val="18"/>
          <w:szCs w:val="18"/>
          <w:lang w:eastAsia="pl-PL"/>
        </w:rPr>
        <w:t xml:space="preserve">,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 budowie, przebudowie, rozbudowie</w:t>
      </w:r>
      <w:r w:rsidR="00A92A6B">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w:t>
      </w:r>
      <w:r w:rsidR="0008188B" w:rsidRPr="003A18EE">
        <w:rPr>
          <w:rFonts w:eastAsia="Times New Roman" w:cs="Arial"/>
          <w:b/>
          <w:sz w:val="18"/>
          <w:szCs w:val="18"/>
          <w:lang w:eastAsia="pl-PL"/>
        </w:rPr>
        <w:lastRenderedPageBreak/>
        <w:t xml:space="preserve">remoncie </w:t>
      </w:r>
      <w:r w:rsidR="00A92A6B">
        <w:rPr>
          <w:rFonts w:eastAsia="Times New Roman" w:cs="Arial"/>
          <w:b/>
          <w:sz w:val="18"/>
          <w:szCs w:val="18"/>
          <w:lang w:eastAsia="pl-PL"/>
        </w:rPr>
        <w:t>budynku</w:t>
      </w:r>
      <w:r w:rsidR="0008188B" w:rsidRPr="003A18EE">
        <w:rPr>
          <w:rFonts w:eastAsia="Times New Roman" w:cs="Arial"/>
          <w:b/>
          <w:sz w:val="18"/>
          <w:szCs w:val="18"/>
          <w:lang w:eastAsia="pl-PL"/>
        </w:rPr>
        <w:t xml:space="preserve"> o wartości minimum </w:t>
      </w:r>
      <w:r w:rsidR="00104D6C">
        <w:rPr>
          <w:rFonts w:eastAsia="Times New Roman" w:cs="Arial"/>
          <w:b/>
          <w:sz w:val="18"/>
          <w:szCs w:val="18"/>
          <w:lang w:eastAsia="pl-PL"/>
        </w:rPr>
        <w:t>1</w:t>
      </w:r>
      <w:r w:rsidR="003B3D37">
        <w:rPr>
          <w:rFonts w:eastAsia="Times New Roman" w:cs="Arial"/>
          <w:b/>
          <w:sz w:val="18"/>
          <w:szCs w:val="18"/>
          <w:lang w:eastAsia="pl-PL"/>
        </w:rPr>
        <w:t>0</w:t>
      </w:r>
      <w:r w:rsidR="00A92A6B">
        <w:rPr>
          <w:rFonts w:eastAsia="Times New Roman" w:cs="Arial"/>
          <w:b/>
          <w:sz w:val="18"/>
          <w:szCs w:val="18"/>
          <w:lang w:eastAsia="pl-PL"/>
        </w:rPr>
        <w:t>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konstrukcyjno – budowlanej</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budowy),</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w:t>
      </w:r>
      <w:r w:rsidR="00C14C13">
        <w:rPr>
          <w:rFonts w:eastAsia="Times New Roman" w:cs="Arial"/>
          <w:sz w:val="18"/>
          <w:szCs w:val="18"/>
          <w:lang w:eastAsia="pl-PL"/>
        </w:rPr>
        <w:t>6</w:t>
      </w:r>
      <w:r w:rsidR="00254438" w:rsidRPr="003A18EE">
        <w:rPr>
          <w:rFonts w:eastAsia="Times New Roman" w:cs="Arial"/>
          <w:sz w:val="18"/>
          <w:szCs w:val="18"/>
          <w:lang w:eastAsia="pl-PL"/>
        </w:rPr>
        <w:t xml:space="preserve"> r., poz. 1</w:t>
      </w:r>
      <w:r w:rsidR="00C14C13">
        <w:rPr>
          <w:rFonts w:eastAsia="Times New Roman" w:cs="Arial"/>
          <w:sz w:val="18"/>
          <w:szCs w:val="18"/>
          <w:lang w:eastAsia="pl-PL"/>
        </w:rPr>
        <w:t>725</w:t>
      </w:r>
      <w:r w:rsidR="00254438" w:rsidRPr="003A18EE">
        <w:rPr>
          <w:rFonts w:eastAsia="Times New Roman" w:cs="Arial"/>
          <w:sz w:val="18"/>
          <w:szCs w:val="18"/>
          <w:lang w:eastAsia="pl-PL"/>
        </w:rPr>
        <w:t>).</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r w:rsidR="00C14C13">
        <w:rPr>
          <w:rFonts w:eastAsia="Times New Roman" w:cs="Arial"/>
          <w:sz w:val="18"/>
          <w:szCs w:val="18"/>
          <w:lang w:eastAsia="pl-PL"/>
        </w:rPr>
        <w:t xml:space="preserve"> i spełniać następujące wymagania:</w:t>
      </w:r>
    </w:p>
    <w:p w:rsidR="00F831B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F831B3">
        <w:rPr>
          <w:rFonts w:eastAsia="Times New Roman" w:cs="Arial"/>
          <w:sz w:val="18"/>
          <w:szCs w:val="18"/>
          <w:lang w:eastAsia="pl-PL"/>
        </w:rPr>
        <w:t>2</w:t>
      </w:r>
      <w:r w:rsidR="00ED678B" w:rsidRPr="003A18EE">
        <w:rPr>
          <w:rFonts w:eastAsia="Times New Roman" w:cs="Arial"/>
          <w:sz w:val="18"/>
          <w:szCs w:val="18"/>
          <w:lang w:eastAsia="pl-PL"/>
        </w:rPr>
        <w:t>.</w:t>
      </w:r>
      <w:r w:rsidR="00F831B3">
        <w:rPr>
          <w:rFonts w:eastAsia="Times New Roman" w:cs="Arial"/>
          <w:sz w:val="18"/>
          <w:szCs w:val="18"/>
          <w:lang w:eastAsia="pl-PL"/>
        </w:rPr>
        <w:t>1.</w:t>
      </w:r>
      <w:r w:rsidR="00ED678B" w:rsidRPr="003A18EE">
        <w:rPr>
          <w:rFonts w:eastAsia="Times New Roman" w:cs="Arial"/>
          <w:sz w:val="18"/>
          <w:szCs w:val="18"/>
          <w:lang w:eastAsia="pl-PL"/>
        </w:rPr>
        <w:t xml:space="preserve"> oświadczeni</w:t>
      </w:r>
      <w:r w:rsidR="00F831B3">
        <w:rPr>
          <w:rFonts w:eastAsia="Times New Roman" w:cs="Arial"/>
          <w:sz w:val="18"/>
          <w:szCs w:val="18"/>
          <w:lang w:eastAsia="pl-PL"/>
        </w:rPr>
        <w:t>e</w:t>
      </w:r>
      <w:r w:rsidR="00ED678B" w:rsidRPr="003A18EE">
        <w:rPr>
          <w:rFonts w:eastAsia="Times New Roman" w:cs="Arial"/>
          <w:sz w:val="18"/>
          <w:szCs w:val="18"/>
          <w:lang w:eastAsia="pl-PL"/>
        </w:rPr>
        <w:t>, o który</w:t>
      </w:r>
      <w:r w:rsidR="00F831B3">
        <w:rPr>
          <w:rFonts w:eastAsia="Times New Roman" w:cs="Arial"/>
          <w:sz w:val="18"/>
          <w:szCs w:val="18"/>
          <w:lang w:eastAsia="pl-PL"/>
        </w:rPr>
        <w:t>m</w:t>
      </w:r>
      <w:r w:rsidR="00ED678B" w:rsidRPr="003A18EE">
        <w:rPr>
          <w:rFonts w:eastAsia="Times New Roman" w:cs="Arial"/>
          <w:sz w:val="18"/>
          <w:szCs w:val="18"/>
          <w:lang w:eastAsia="pl-PL"/>
        </w:rPr>
        <w:t xml:space="preserve"> mowa w Rozdział </w:t>
      </w:r>
      <w:r w:rsidR="00D457B3">
        <w:rPr>
          <w:rFonts w:eastAsia="Times New Roman" w:cs="Arial"/>
          <w:sz w:val="18"/>
          <w:szCs w:val="18"/>
          <w:lang w:eastAsia="pl-PL"/>
        </w:rPr>
        <w:t>VI</w:t>
      </w:r>
      <w:r w:rsidR="00C14C13">
        <w:rPr>
          <w:rFonts w:eastAsia="Times New Roman" w:cs="Arial"/>
          <w:sz w:val="18"/>
          <w:szCs w:val="18"/>
          <w:lang w:eastAsia="pl-PL"/>
        </w:rPr>
        <w:t xml:space="preserve"> pkt 1.2.</w:t>
      </w:r>
      <w:r w:rsidR="00D457B3">
        <w:rPr>
          <w:rFonts w:eastAsia="Times New Roman" w:cs="Arial"/>
          <w:sz w:val="18"/>
          <w:szCs w:val="18"/>
          <w:lang w:eastAsia="pl-PL"/>
        </w:rPr>
        <w:t xml:space="preserve"> SIWZ</w:t>
      </w:r>
      <w:r w:rsidR="00ED678B" w:rsidRPr="003A18EE">
        <w:rPr>
          <w:rFonts w:eastAsia="Times New Roman" w:cs="Arial"/>
          <w:sz w:val="18"/>
          <w:szCs w:val="18"/>
          <w:lang w:eastAsia="pl-PL"/>
        </w:rPr>
        <w:t xml:space="preserve"> składa</w:t>
      </w:r>
      <w:r w:rsidR="00F831B3">
        <w:rPr>
          <w:rFonts w:eastAsia="Times New Roman" w:cs="Arial"/>
          <w:sz w:val="18"/>
          <w:szCs w:val="18"/>
          <w:lang w:eastAsia="pl-PL"/>
        </w:rPr>
        <w:t>ją wszyscy partnerzy podpisując się na jednym formularzu lub pełnomocnik (lider) w imieniu wszystkich; w nagłówku oświadczenia należy wpisać nazwę Wykonawcy (konsorcjum, spółki cywilnej),</w:t>
      </w:r>
    </w:p>
    <w:p w:rsidR="00FB2348" w:rsidRPr="00F831B3" w:rsidRDefault="00F831B3" w:rsidP="00273C29">
      <w:pPr>
        <w:spacing w:after="0" w:line="360" w:lineRule="auto"/>
        <w:jc w:val="both"/>
        <w:rPr>
          <w:rFonts w:eastAsia="Times New Roman" w:cs="Arial"/>
          <w:sz w:val="18"/>
          <w:szCs w:val="18"/>
          <w:lang w:eastAsia="pl-PL"/>
        </w:rPr>
      </w:pPr>
      <w:r>
        <w:rPr>
          <w:rFonts w:eastAsia="Times New Roman" w:cs="Arial"/>
          <w:sz w:val="18"/>
          <w:szCs w:val="18"/>
          <w:lang w:eastAsia="pl-PL"/>
        </w:rPr>
        <w:t>4.2.2. oświadczenie, o którym mowa w Rozdziale VI pkt 1.1. oraz oświadczenie o przynależności lub braku przynależności do tej samej grupy kapitałowej składa każdy z Wykonawców wspólnie ubiegających się o udzielenie zamówienia lub pełnomocnik umocowany do składania oświadczeń wiedzy w imieniu każdego z Wykonawców osobno.</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r w:rsidR="004F5FE2">
        <w:rPr>
          <w:rFonts w:eastAsia="Times New Roman" w:cs="Arial"/>
          <w:sz w:val="18"/>
          <w:szCs w:val="18"/>
          <w:lang w:eastAsia="pl-PL"/>
        </w:rPr>
        <w:t>p</w:t>
      </w:r>
      <w:r w:rsidR="00FB2348" w:rsidRPr="003A18EE">
        <w:rPr>
          <w:rFonts w:eastAsia="Times New Roman" w:cs="Arial"/>
          <w:sz w:val="18"/>
          <w:szCs w:val="18"/>
          <w:lang w:eastAsia="pl-PL"/>
        </w:rPr>
        <w:t xml:space="preserve">pkt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r w:rsidR="004F5FE2">
        <w:rPr>
          <w:rFonts w:eastAsia="Times New Roman" w:cs="Arial"/>
          <w:sz w:val="18"/>
          <w:szCs w:val="18"/>
          <w:lang w:eastAsia="pl-PL"/>
        </w:rPr>
        <w:t>p</w:t>
      </w:r>
      <w:r w:rsidR="00FB2348" w:rsidRPr="003A18EE">
        <w:rPr>
          <w:rFonts w:eastAsia="Times New Roman" w:cs="Arial"/>
          <w:sz w:val="18"/>
          <w:szCs w:val="18"/>
          <w:lang w:eastAsia="pl-PL"/>
        </w:rPr>
        <w:t>pkt</w:t>
      </w:r>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w:t>
      </w:r>
      <w:r w:rsidR="00697AB3" w:rsidRPr="003A18EE">
        <w:rPr>
          <w:rFonts w:eastAsia="Times New Roman" w:cs="Arial"/>
          <w:sz w:val="18"/>
          <w:szCs w:val="18"/>
          <w:lang w:eastAsia="pl-PL"/>
        </w:rPr>
        <w:lastRenderedPageBreak/>
        <w:t>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D87668">
        <w:rPr>
          <w:rFonts w:eastAsia="Times New Roman" w:cs="Arial"/>
          <w:sz w:val="18"/>
          <w:szCs w:val="18"/>
          <w:lang w:eastAsia="pl-PL"/>
        </w:rPr>
        <w:t>1</w:t>
      </w:r>
      <w:r>
        <w:rPr>
          <w:rFonts w:eastAsia="Times New Roman" w:cs="Arial"/>
          <w:sz w:val="18"/>
          <w:szCs w:val="18"/>
          <w:lang w:eastAsia="pl-PL"/>
        </w:rPr>
        <w:t>. Zobowiązanie podmiotu trzeciego</w:t>
      </w:r>
      <w:r w:rsidR="00D87668">
        <w:rPr>
          <w:rFonts w:eastAsia="Times New Roman" w:cs="Arial"/>
          <w:sz w:val="18"/>
          <w:szCs w:val="18"/>
          <w:lang w:eastAsia="pl-PL"/>
        </w:rPr>
        <w:t>,</w:t>
      </w:r>
      <w:r>
        <w:rPr>
          <w:rFonts w:eastAsia="Times New Roman" w:cs="Arial"/>
          <w:sz w:val="18"/>
          <w:szCs w:val="18"/>
          <w:lang w:eastAsia="pl-PL"/>
        </w:rPr>
        <w:t xml:space="preserve">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2</w:t>
      </w:r>
      <w:r w:rsidR="003C4A12">
        <w:rPr>
          <w:rFonts w:eastAsia="Times New Roman" w:cs="Arial"/>
          <w:sz w:val="18"/>
          <w:szCs w:val="18"/>
          <w:lang w:eastAsia="pl-PL"/>
        </w:rPr>
        <w:t>.</w:t>
      </w:r>
      <w:r w:rsidR="00FB2348" w:rsidRPr="003A18EE">
        <w:rPr>
          <w:rFonts w:eastAsia="Times New Roman" w:cs="Arial"/>
          <w:sz w:val="18"/>
          <w:szCs w:val="18"/>
          <w:lang w:eastAsia="pl-PL"/>
        </w:rPr>
        <w:t xml:space="preserve"> Pełnomocnictwo do reprezentowania w postępowaniu albo do reprezentowania w </w:t>
      </w:r>
      <w:r w:rsidR="0077772E">
        <w:rPr>
          <w:rFonts w:eastAsia="Times New Roman" w:cs="Arial"/>
          <w:sz w:val="18"/>
          <w:szCs w:val="18"/>
          <w:lang w:eastAsia="pl-PL"/>
        </w:rPr>
        <w:t xml:space="preserve">postępowaniu i zawarcia umowy w sprawie zamówienia publicznego w </w:t>
      </w:r>
      <w:r w:rsidR="00FB2348" w:rsidRPr="003A18EE">
        <w:rPr>
          <w:rFonts w:eastAsia="Times New Roman" w:cs="Arial"/>
          <w:sz w:val="18"/>
          <w:szCs w:val="18"/>
          <w:lang w:eastAsia="pl-PL"/>
        </w:rPr>
        <w:t>przypadku wykonawców wspólnie ubiegających się o udzielenie zamówienia zgodnie z art. 23 ustawy Pzp.</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3</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dokumentów załączonych do oferty.</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Pzp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w:t>
      </w:r>
      <w:r w:rsidR="00DF6394">
        <w:rPr>
          <w:rFonts w:eastAsia="Times New Roman" w:cs="Arial"/>
          <w:sz w:val="18"/>
          <w:szCs w:val="18"/>
          <w:lang w:eastAsia="pl-PL"/>
        </w:rPr>
        <w:t>.</w:t>
      </w:r>
      <w:r w:rsidRPr="003A18EE">
        <w:rPr>
          <w:rFonts w:eastAsia="Times New Roman" w:cs="Arial"/>
          <w:sz w:val="18"/>
          <w:szCs w:val="18"/>
          <w:lang w:eastAsia="pl-PL"/>
        </w:rPr>
        <w:t xml:space="preserv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8. Zamawiający może żądać przedstawienia oryginału lub notarialnie poświadczonej kopii dokumentu wyłącznie wtedy, gdy złożona przez Wykonawcę kopia dokumentu jest nieczytelna lub budzi wątpliwości co do jej prawdziwości.</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2003 r. Nr 153, poz. 1503 ze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0D5FDD">
        <w:rPr>
          <w:rFonts w:eastAsia="Times New Roman" w:cs="Arial"/>
          <w:b/>
          <w:sz w:val="18"/>
          <w:szCs w:val="18"/>
          <w:u w:val="single"/>
          <w:lang w:eastAsia="pl-PL"/>
        </w:rPr>
        <w:t>2</w:t>
      </w:r>
      <w:r w:rsidR="00104D6C">
        <w:rPr>
          <w:rFonts w:eastAsia="Times New Roman" w:cs="Arial"/>
          <w:b/>
          <w:sz w:val="18"/>
          <w:szCs w:val="18"/>
          <w:u w:val="single"/>
          <w:lang w:eastAsia="pl-PL"/>
        </w:rPr>
        <w:t>0</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104D6C">
        <w:rPr>
          <w:rFonts w:eastAsia="Times New Roman" w:cs="Arial"/>
          <w:b/>
          <w:sz w:val="18"/>
          <w:szCs w:val="18"/>
          <w:u w:val="single"/>
          <w:lang w:eastAsia="pl-PL"/>
        </w:rPr>
        <w:t>9</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0D5FDD">
        <w:rPr>
          <w:rFonts w:eastAsia="Times New Roman" w:cs="Arial"/>
          <w:sz w:val="18"/>
          <w:szCs w:val="18"/>
          <w:lang w:eastAsia="pl-PL"/>
        </w:rPr>
        <w:t>2</w:t>
      </w:r>
      <w:r w:rsidR="00104D6C">
        <w:rPr>
          <w:rFonts w:eastAsia="Times New Roman" w:cs="Arial"/>
          <w:sz w:val="18"/>
          <w:szCs w:val="18"/>
          <w:lang w:eastAsia="pl-PL"/>
        </w:rPr>
        <w:t>0</w:t>
      </w:r>
      <w:r w:rsidRPr="003A18EE">
        <w:rPr>
          <w:rFonts w:eastAsia="Times New Roman" w:cs="Arial"/>
          <w:sz w:val="18"/>
          <w:szCs w:val="18"/>
          <w:lang w:eastAsia="pl-PL"/>
        </w:rPr>
        <w:t>.</w:t>
      </w:r>
      <w:r w:rsidR="009E582E">
        <w:rPr>
          <w:rFonts w:eastAsia="Times New Roman" w:cs="Arial"/>
          <w:sz w:val="18"/>
          <w:szCs w:val="18"/>
          <w:lang w:eastAsia="pl-PL"/>
        </w:rPr>
        <w:t>0</w:t>
      </w:r>
      <w:r w:rsidR="00104D6C">
        <w:rPr>
          <w:rFonts w:eastAsia="Times New Roman" w:cs="Arial"/>
          <w:sz w:val="18"/>
          <w:szCs w:val="18"/>
          <w:lang w:eastAsia="pl-PL"/>
        </w:rPr>
        <w:t>9</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104D6C">
        <w:rPr>
          <w:rFonts w:eastAsia="Times New Roman" w:cs="Arial"/>
          <w:b/>
          <w:sz w:val="18"/>
          <w:szCs w:val="18"/>
          <w:lang w:eastAsia="pl-PL"/>
        </w:rPr>
        <w:t>Remont budynku remizy OSP w miejscowości Bromierz Nowy</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0D5FDD">
        <w:rPr>
          <w:rFonts w:eastAsia="Times New Roman" w:cs="Arial"/>
          <w:b/>
          <w:sz w:val="18"/>
          <w:szCs w:val="18"/>
          <w:lang w:eastAsia="pl-PL"/>
        </w:rPr>
        <w:t>2</w:t>
      </w:r>
      <w:r w:rsidR="00104D6C">
        <w:rPr>
          <w:rFonts w:eastAsia="Times New Roman" w:cs="Arial"/>
          <w:b/>
          <w:sz w:val="18"/>
          <w:szCs w:val="18"/>
          <w:lang w:eastAsia="pl-PL"/>
        </w:rPr>
        <w:t>0</w:t>
      </w:r>
      <w:r w:rsidRPr="003A18EE">
        <w:rPr>
          <w:rFonts w:eastAsia="Times New Roman" w:cs="Arial"/>
          <w:b/>
          <w:sz w:val="18"/>
          <w:szCs w:val="18"/>
          <w:lang w:eastAsia="pl-PL"/>
        </w:rPr>
        <w:t>.</w:t>
      </w:r>
      <w:r w:rsidR="00AB6F70">
        <w:rPr>
          <w:rFonts w:eastAsia="Times New Roman" w:cs="Arial"/>
          <w:b/>
          <w:sz w:val="18"/>
          <w:szCs w:val="18"/>
          <w:lang w:eastAsia="pl-PL"/>
        </w:rPr>
        <w:t>0</w:t>
      </w:r>
      <w:r w:rsidR="00104D6C">
        <w:rPr>
          <w:rFonts w:eastAsia="Times New Roman" w:cs="Arial"/>
          <w:b/>
          <w:sz w:val="18"/>
          <w:szCs w:val="18"/>
          <w:lang w:eastAsia="pl-PL"/>
        </w:rPr>
        <w:t>9</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0D5FDD">
        <w:rPr>
          <w:rFonts w:eastAsia="Times New Roman" w:cs="Arial"/>
          <w:sz w:val="18"/>
          <w:szCs w:val="18"/>
          <w:lang w:eastAsia="pl-PL"/>
        </w:rPr>
        <w:t>2</w:t>
      </w:r>
      <w:r w:rsidR="00104D6C">
        <w:rPr>
          <w:rFonts w:eastAsia="Times New Roman" w:cs="Arial"/>
          <w:sz w:val="18"/>
          <w:szCs w:val="18"/>
          <w:lang w:eastAsia="pl-PL"/>
        </w:rPr>
        <w:t>0</w:t>
      </w:r>
      <w:r w:rsidRPr="003A18EE">
        <w:rPr>
          <w:rFonts w:eastAsia="Times New Roman" w:cs="Arial"/>
          <w:sz w:val="18"/>
          <w:szCs w:val="18"/>
          <w:lang w:eastAsia="pl-PL"/>
        </w:rPr>
        <w:t>.</w:t>
      </w:r>
      <w:r w:rsidR="00AB6F70">
        <w:rPr>
          <w:rFonts w:eastAsia="Times New Roman" w:cs="Arial"/>
          <w:sz w:val="18"/>
          <w:szCs w:val="18"/>
          <w:lang w:eastAsia="pl-PL"/>
        </w:rPr>
        <w:t>0</w:t>
      </w:r>
      <w:r w:rsidR="00104D6C">
        <w:rPr>
          <w:rFonts w:eastAsia="Times New Roman" w:cs="Arial"/>
          <w:sz w:val="18"/>
          <w:szCs w:val="18"/>
          <w:lang w:eastAsia="pl-PL"/>
        </w:rPr>
        <w:t>9</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1241A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D87668" w:rsidRDefault="00D87668" w:rsidP="00465830">
      <w:pPr>
        <w:spacing w:after="0" w:line="360" w:lineRule="auto"/>
        <w:jc w:val="both"/>
        <w:rPr>
          <w:rFonts w:eastAsia="Times New Roman" w:cs="Arial"/>
          <w:sz w:val="18"/>
          <w:szCs w:val="18"/>
          <w:lang w:eastAsia="pl-PL"/>
        </w:rPr>
      </w:pPr>
    </w:p>
    <w:p w:rsidR="00D87668" w:rsidRDefault="00D87668" w:rsidP="00465830">
      <w:pPr>
        <w:spacing w:after="0" w:line="360" w:lineRule="auto"/>
        <w:jc w:val="both"/>
        <w:rPr>
          <w:rFonts w:eastAsia="Times New Roman" w:cs="Arial"/>
          <w:sz w:val="18"/>
          <w:szCs w:val="18"/>
          <w:lang w:eastAsia="pl-PL"/>
        </w:rPr>
      </w:pPr>
    </w:p>
    <w:p w:rsidR="00D87668" w:rsidRPr="00465830" w:rsidRDefault="00D87668" w:rsidP="00465830">
      <w:pPr>
        <w:spacing w:after="0" w:line="360" w:lineRule="auto"/>
        <w:jc w:val="both"/>
        <w:rPr>
          <w:rFonts w:eastAsia="Times New Roman" w:cs="Arial"/>
          <w:sz w:val="18"/>
          <w:szCs w:val="18"/>
          <w:lang w:eastAsia="pl-PL"/>
        </w:rPr>
      </w:pP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lastRenderedPageBreak/>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633F0F" w:rsidRDefault="00633F0F" w:rsidP="00273C29">
      <w:pPr>
        <w:spacing w:after="0" w:line="360" w:lineRule="auto"/>
        <w:jc w:val="both"/>
        <w:rPr>
          <w:rFonts w:eastAsia="Times New Roman" w:cs="Arial"/>
          <w:sz w:val="18"/>
          <w:szCs w:val="18"/>
          <w:lang w:eastAsia="pl-PL"/>
        </w:rPr>
      </w:pPr>
      <w:r>
        <w:rPr>
          <w:rFonts w:eastAsia="Times New Roman" w:cs="Arial"/>
          <w:sz w:val="18"/>
          <w:szCs w:val="18"/>
          <w:lang w:eastAsia="pl-PL"/>
        </w:rPr>
        <w:t>Zamawiający nie wymaga zabezpieczenia oferty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z zastrzeżeniem art. 183 ustawy Pzp,</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lastRenderedPageBreak/>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AE450E" w:rsidRPr="003A18EE">
        <w:rPr>
          <w:rFonts w:eastAsia="Times New Roman" w:cs="Arial"/>
          <w:b/>
          <w:sz w:val="18"/>
          <w:szCs w:val="18"/>
          <w:lang w:eastAsia="pl-PL"/>
        </w:rPr>
        <w:t>1</w:t>
      </w:r>
      <w:r w:rsidR="003C4A12">
        <w:rPr>
          <w:rFonts w:eastAsia="Times New Roman" w:cs="Arial"/>
          <w:b/>
          <w:sz w:val="18"/>
          <w:szCs w:val="18"/>
          <w:lang w:eastAsia="pl-PL"/>
        </w:rPr>
        <w:t>1</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44588B" w:rsidRDefault="0044588B" w:rsidP="00FB2348"/>
    <w:p w:rsidR="0044588B" w:rsidRDefault="0044588B" w:rsidP="00FB2348"/>
    <w:p w:rsidR="0044588B" w:rsidRDefault="0044588B" w:rsidP="00FB2348"/>
    <w:p w:rsidR="0044588B" w:rsidRDefault="0044588B" w:rsidP="00FB2348"/>
    <w:p w:rsidR="0044588B" w:rsidRDefault="0044588B"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7F5D3A" w:rsidRDefault="007F5D3A" w:rsidP="00FB2348"/>
    <w:p w:rsidR="007F5D3A" w:rsidRDefault="007F5D3A"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104D6C">
        <w:rPr>
          <w:rFonts w:eastAsia="Times New Roman" w:cs="Arial"/>
          <w:sz w:val="18"/>
          <w:szCs w:val="18"/>
          <w:lang w:eastAsia="pl-PL"/>
        </w:rPr>
        <w:t>Remont budynku remizy OSP w miejscowości Bromierz Nowy</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7F5D3A">
        <w:rPr>
          <w:rFonts w:eastAsia="Times New Roman" w:cs="Arial"/>
          <w:sz w:val="18"/>
          <w:szCs w:val="18"/>
          <w:lang w:eastAsia="pl-PL"/>
        </w:rPr>
        <w:t>10</w:t>
      </w:r>
      <w:r w:rsidR="009F6120" w:rsidRPr="009F6120">
        <w:rPr>
          <w:rFonts w:eastAsia="Times New Roman" w:cs="Arial"/>
          <w:sz w:val="18"/>
          <w:szCs w:val="18"/>
          <w:lang w:eastAsia="pl-PL"/>
        </w:rPr>
        <w:t>.</w:t>
      </w:r>
      <w:r w:rsidR="0044588B">
        <w:rPr>
          <w:rFonts w:eastAsia="Times New Roman" w:cs="Arial"/>
          <w:sz w:val="18"/>
          <w:szCs w:val="18"/>
          <w:lang w:eastAsia="pl-PL"/>
        </w:rPr>
        <w:t>12</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104D6C">
        <w:rPr>
          <w:rFonts w:eastAsia="Times New Roman" w:cs="Arial"/>
          <w:b/>
          <w:sz w:val="18"/>
          <w:szCs w:val="18"/>
          <w:lang w:eastAsia="pl-PL"/>
        </w:rPr>
        <w:t>Remont budynku remizy OSP w miejscowości Bromierz Nowy</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952B3B" w:rsidRDefault="00952B3B"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Będziemy/ nie będziemy </w:t>
      </w:r>
      <w:r w:rsidR="00975C27"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sidR="00975C27">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2</w:t>
      </w:r>
      <w:r w:rsidR="006E7A38">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Pzp.</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3</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564D07" w:rsidRPr="00165F37" w:rsidRDefault="00564D07"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634488" w:rsidRPr="00165F37" w:rsidRDefault="00634488" w:rsidP="00165F37">
      <w:pPr>
        <w:spacing w:before="120" w:after="0" w:line="360"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7F5D3A">
        <w:rPr>
          <w:rFonts w:eastAsia="Times New Roman" w:cs="Arial"/>
          <w:b/>
          <w:sz w:val="18"/>
          <w:szCs w:val="18"/>
          <w:lang w:eastAsia="pl-PL"/>
        </w:rPr>
        <w:t>Remont</w:t>
      </w:r>
      <w:r w:rsidR="00802040">
        <w:rPr>
          <w:rFonts w:eastAsia="Times New Roman" w:cs="Arial"/>
          <w:b/>
          <w:sz w:val="18"/>
          <w:szCs w:val="18"/>
          <w:lang w:eastAsia="pl-PL"/>
        </w:rPr>
        <w:t xml:space="preserve"> budynku</w:t>
      </w:r>
      <w:r w:rsidR="007F5D3A">
        <w:rPr>
          <w:rFonts w:eastAsia="Times New Roman" w:cs="Arial"/>
          <w:b/>
          <w:sz w:val="18"/>
          <w:szCs w:val="18"/>
          <w:lang w:eastAsia="pl-PL"/>
        </w:rPr>
        <w:t xml:space="preserve"> remizy</w:t>
      </w:r>
      <w:r w:rsidR="00802040">
        <w:rPr>
          <w:rFonts w:eastAsia="Times New Roman" w:cs="Arial"/>
          <w:b/>
          <w:sz w:val="18"/>
          <w:szCs w:val="18"/>
          <w:lang w:eastAsia="pl-PL"/>
        </w:rPr>
        <w:t xml:space="preserve"> </w:t>
      </w:r>
      <w:r w:rsidR="007F5D3A">
        <w:rPr>
          <w:rFonts w:eastAsia="Times New Roman" w:cs="Arial"/>
          <w:b/>
          <w:sz w:val="18"/>
          <w:szCs w:val="18"/>
          <w:lang w:eastAsia="pl-PL"/>
        </w:rPr>
        <w:t>OSP</w:t>
      </w:r>
      <w:r w:rsidR="00802040">
        <w:rPr>
          <w:rFonts w:eastAsia="Times New Roman" w:cs="Arial"/>
          <w:b/>
          <w:sz w:val="18"/>
          <w:szCs w:val="18"/>
          <w:lang w:eastAsia="pl-PL"/>
        </w:rPr>
        <w:t xml:space="preserve"> w </w:t>
      </w:r>
      <w:r w:rsidR="007F5D3A">
        <w:rPr>
          <w:rFonts w:eastAsia="Times New Roman" w:cs="Arial"/>
          <w:b/>
          <w:sz w:val="18"/>
          <w:szCs w:val="18"/>
          <w:lang w:eastAsia="pl-PL"/>
        </w:rPr>
        <w:t>miejscowości Bromierz Nowy</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7F5D3A">
        <w:rPr>
          <w:rFonts w:eastAsia="Times New Roman" w:cs="Arial"/>
          <w:b/>
          <w:sz w:val="18"/>
          <w:szCs w:val="18"/>
          <w:lang w:eastAsia="pl-PL"/>
        </w:rPr>
        <w:t>Remont budynku remizy OSP w miejscowości Bromierz Nowy”</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KRS/CEiDG)</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Default="00165F37" w:rsidP="00131A7F">
      <w:pPr>
        <w:spacing w:after="120" w:line="24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o</w:t>
      </w:r>
      <w:r w:rsidRPr="00131A7F">
        <w:rPr>
          <w:rFonts w:eastAsia="Times New Roman" w:cs="Arial"/>
          <w:b/>
          <w:sz w:val="18"/>
          <w:szCs w:val="18"/>
          <w:lang w:eastAsia="pl-PL"/>
        </w:rPr>
        <w:t xml:space="preserve"> przynależności lub </w:t>
      </w:r>
      <w:r>
        <w:rPr>
          <w:rFonts w:eastAsia="Times New Roman" w:cs="Arial"/>
          <w:b/>
          <w:sz w:val="18"/>
          <w:szCs w:val="18"/>
          <w:lang w:eastAsia="pl-PL"/>
        </w:rPr>
        <w:t xml:space="preserve">braku </w:t>
      </w:r>
      <w:r w:rsidRPr="00131A7F">
        <w:rPr>
          <w:rFonts w:eastAsia="Times New Roman" w:cs="Arial"/>
          <w:b/>
          <w:sz w:val="18"/>
          <w:szCs w:val="18"/>
          <w:lang w:eastAsia="pl-PL"/>
        </w:rPr>
        <w:t>przynależności do tej samej grupy kapitałowej</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s</w:t>
      </w:r>
      <w:r w:rsidR="00165F37" w:rsidRPr="00165F37">
        <w:rPr>
          <w:rFonts w:eastAsia="Times New Roman" w:cs="Arial"/>
          <w:b/>
          <w:sz w:val="18"/>
          <w:szCs w:val="18"/>
          <w:lang w:eastAsia="pl-PL"/>
        </w:rPr>
        <w:t xml:space="preserve">kładane na podstawie art. 24 ust </w:t>
      </w:r>
      <w:r>
        <w:rPr>
          <w:rFonts w:eastAsia="Times New Roman" w:cs="Arial"/>
          <w:b/>
          <w:sz w:val="18"/>
          <w:szCs w:val="18"/>
          <w:lang w:eastAsia="pl-PL"/>
        </w:rPr>
        <w:t>1 pkt 23</w:t>
      </w:r>
      <w:r w:rsidR="00165F37" w:rsidRPr="00165F37">
        <w:rPr>
          <w:rFonts w:eastAsia="Times New Roman" w:cs="Arial"/>
          <w:b/>
          <w:sz w:val="18"/>
          <w:szCs w:val="18"/>
          <w:lang w:eastAsia="pl-PL"/>
        </w:rPr>
        <w:t xml:space="preserve"> ust</w:t>
      </w:r>
      <w:r>
        <w:rPr>
          <w:rFonts w:eastAsia="Times New Roman" w:cs="Arial"/>
          <w:b/>
          <w:sz w:val="18"/>
          <w:szCs w:val="18"/>
          <w:lang w:eastAsia="pl-PL"/>
        </w:rPr>
        <w:t xml:space="preserve">awy z dnia 29 stycznia 2004 r. </w:t>
      </w:r>
      <w:r w:rsidR="00165F37" w:rsidRPr="00165F37">
        <w:rPr>
          <w:rFonts w:eastAsia="Times New Roman" w:cs="Arial"/>
          <w:b/>
          <w:sz w:val="18"/>
          <w:szCs w:val="18"/>
          <w:lang w:eastAsia="pl-PL"/>
        </w:rPr>
        <w:t xml:space="preserve">Prawo zamówień publicznych </w:t>
      </w:r>
    </w:p>
    <w:p w:rsidR="00165F37" w:rsidRPr="00716AE1" w:rsidRDefault="00716AE1" w:rsidP="00716AE1">
      <w:pPr>
        <w:spacing w:after="120" w:line="240" w:lineRule="auto"/>
        <w:jc w:val="center"/>
        <w:rPr>
          <w:rFonts w:eastAsia="Times New Roman" w:cs="Arial"/>
          <w:b/>
          <w:sz w:val="18"/>
          <w:szCs w:val="18"/>
          <w:lang w:eastAsia="pl-PL"/>
        </w:rPr>
      </w:pPr>
      <w:r>
        <w:rPr>
          <w:rFonts w:eastAsia="Times New Roman" w:cs="Arial"/>
          <w:b/>
          <w:sz w:val="18"/>
          <w:szCs w:val="18"/>
          <w:lang w:eastAsia="pl-PL"/>
        </w:rPr>
        <w:t>(dalej jako: ustawa Pzp)</w:t>
      </w:r>
    </w:p>
    <w:p w:rsidR="008D1F60" w:rsidRDefault="0005204F" w:rsidP="008D1F60">
      <w:pPr>
        <w:tabs>
          <w:tab w:val="left" w:pos="360"/>
        </w:tabs>
        <w:spacing w:after="0" w:line="360" w:lineRule="auto"/>
        <w:rPr>
          <w:b/>
          <w:sz w:val="18"/>
          <w:szCs w:val="18"/>
        </w:rPr>
      </w:pPr>
      <w:r w:rsidRPr="0005204F">
        <w:rPr>
          <w:sz w:val="18"/>
          <w:szCs w:val="18"/>
        </w:rPr>
        <w:t xml:space="preserve">Ubiegając się o udzielenie zamówienia publicznego </w:t>
      </w:r>
      <w:r w:rsidR="008D1F60">
        <w:rPr>
          <w:sz w:val="18"/>
          <w:szCs w:val="18"/>
        </w:rPr>
        <w:t xml:space="preserve">w trybie przetargu nieograniczonego na </w:t>
      </w:r>
      <w:r w:rsidR="008D1F60" w:rsidRPr="008D1F60">
        <w:rPr>
          <w:b/>
          <w:sz w:val="18"/>
          <w:szCs w:val="18"/>
        </w:rPr>
        <w:t>„Remont budynku remizy OSP w miejscowości Bromierz Nowy</w:t>
      </w:r>
      <w:r w:rsidR="008D1F60">
        <w:rPr>
          <w:b/>
          <w:sz w:val="18"/>
          <w:szCs w:val="18"/>
        </w:rPr>
        <w:t>”</w:t>
      </w:r>
    </w:p>
    <w:p w:rsidR="008D1F60" w:rsidRPr="008D1F60" w:rsidRDefault="008D1F60" w:rsidP="008D1F60">
      <w:pPr>
        <w:tabs>
          <w:tab w:val="left" w:pos="360"/>
        </w:tabs>
        <w:spacing w:after="0" w:line="360" w:lineRule="auto"/>
        <w:rPr>
          <w:sz w:val="18"/>
          <w:szCs w:val="18"/>
        </w:rPr>
      </w:pPr>
      <w:r>
        <w:rPr>
          <w:sz w:val="18"/>
          <w:szCs w:val="18"/>
        </w:rPr>
        <w:t>o</w:t>
      </w:r>
      <w:r w:rsidRPr="008D1F60">
        <w:rPr>
          <w:sz w:val="18"/>
          <w:szCs w:val="18"/>
        </w:rPr>
        <w:t>świadczam</w:t>
      </w:r>
      <w:r>
        <w:rPr>
          <w:sz w:val="18"/>
          <w:szCs w:val="18"/>
        </w:rPr>
        <w:t>y</w:t>
      </w:r>
      <w:r w:rsidRPr="008D1F60">
        <w:rPr>
          <w:sz w:val="18"/>
          <w:szCs w:val="18"/>
        </w:rPr>
        <w:t>, że:</w:t>
      </w:r>
    </w:p>
    <w:p w:rsidR="0005204F" w:rsidRPr="0005204F" w:rsidRDefault="0005204F" w:rsidP="0005204F">
      <w:pPr>
        <w:widowControl w:val="0"/>
        <w:adjustRightInd w:val="0"/>
        <w:spacing w:after="0" w:line="360" w:lineRule="auto"/>
        <w:jc w:val="both"/>
        <w:textAlignment w:val="baseline"/>
        <w:rPr>
          <w:sz w:val="18"/>
          <w:szCs w:val="18"/>
        </w:rPr>
      </w:pPr>
      <w:r w:rsidRPr="00EF3F65">
        <w:rPr>
          <w:rFonts w:cs="Arial"/>
          <w:b/>
          <w:sz w:val="18"/>
          <w:szCs w:val="18"/>
        </w:rPr>
        <w:t>1</w:t>
      </w:r>
      <w:r w:rsidR="00131A7F" w:rsidRPr="00EF3F65">
        <w:rPr>
          <w:rFonts w:cs="Arial"/>
          <w:b/>
          <w:sz w:val="18"/>
          <w:szCs w:val="18"/>
        </w:rPr>
        <w:t>)</w:t>
      </w:r>
      <w:r>
        <w:rPr>
          <w:rFonts w:cs="Arial"/>
          <w:sz w:val="18"/>
          <w:szCs w:val="18"/>
        </w:rPr>
        <w:t xml:space="preserve"> </w:t>
      </w:r>
      <w:r w:rsidRPr="0005204F">
        <w:rPr>
          <w:rFonts w:cs="Arial"/>
          <w:b/>
          <w:sz w:val="18"/>
          <w:szCs w:val="18"/>
        </w:rPr>
        <w:t>należ</w:t>
      </w:r>
      <w:r w:rsidR="00EF3F65">
        <w:rPr>
          <w:rFonts w:cs="Arial"/>
          <w:b/>
          <w:sz w:val="18"/>
          <w:szCs w:val="18"/>
        </w:rPr>
        <w:t>ę</w:t>
      </w:r>
      <w:r w:rsidRPr="0005204F">
        <w:rPr>
          <w:rFonts w:cs="Arial"/>
          <w:sz w:val="18"/>
          <w:szCs w:val="18"/>
        </w:rPr>
        <w:t xml:space="preserve"> </w:t>
      </w:r>
      <w:r w:rsidRPr="005C2F27">
        <w:rPr>
          <w:rFonts w:cs="Arial"/>
          <w:sz w:val="18"/>
          <w:szCs w:val="18"/>
        </w:rPr>
        <w:t xml:space="preserve">do </w:t>
      </w:r>
      <w:r w:rsidRPr="005C2F27">
        <w:rPr>
          <w:rFonts w:cs="Arial"/>
          <w:spacing w:val="4"/>
          <w:sz w:val="18"/>
          <w:szCs w:val="18"/>
        </w:rPr>
        <w:t>grupy kapitałowej</w:t>
      </w:r>
      <w:r w:rsidRPr="0005204F">
        <w:rPr>
          <w:rFonts w:cs="Arial"/>
          <w:sz w:val="18"/>
          <w:szCs w:val="18"/>
        </w:rPr>
        <w:t>, o której mowa w art. 24 ust. 1 pkt 23 ustawy P</w:t>
      </w:r>
      <w:r>
        <w:rPr>
          <w:rFonts w:cs="Arial"/>
          <w:sz w:val="18"/>
          <w:szCs w:val="18"/>
        </w:rPr>
        <w:t>zp</w:t>
      </w:r>
      <w:r w:rsidRPr="0005204F">
        <w:rPr>
          <w:rFonts w:cs="Arial"/>
          <w:sz w:val="18"/>
          <w:szCs w:val="18"/>
        </w:rPr>
        <w:t xml:space="preserve">, w rozumieniu ustawy z dnia 16 lutego 2007 r. o ochronie konkurencji i konsumentów (Dz. U. </w:t>
      </w:r>
      <w:r w:rsidR="008D1F60">
        <w:rPr>
          <w:rFonts w:cs="Arial"/>
          <w:sz w:val="18"/>
          <w:szCs w:val="18"/>
        </w:rPr>
        <w:t>nr 50, poz. 331 z późn. zm.</w:t>
      </w:r>
      <w:r w:rsidRPr="0005204F">
        <w:rPr>
          <w:rFonts w:cs="Arial"/>
          <w:sz w:val="18"/>
          <w:szCs w:val="18"/>
        </w:rPr>
        <w:t xml:space="preserve">), </w:t>
      </w:r>
      <w:r w:rsidR="008D1F60">
        <w:rPr>
          <w:rFonts w:cs="Arial"/>
          <w:sz w:val="18"/>
          <w:szCs w:val="18"/>
        </w:rPr>
        <w:t>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05204F" w:rsidRPr="0005204F" w:rsidTr="00716AE1">
        <w:tc>
          <w:tcPr>
            <w:tcW w:w="540" w:type="dxa"/>
          </w:tcPr>
          <w:p w:rsidR="0005204F" w:rsidRPr="00716AE1" w:rsidRDefault="0005204F" w:rsidP="0005204F">
            <w:pPr>
              <w:rPr>
                <w:sz w:val="16"/>
                <w:szCs w:val="16"/>
              </w:rPr>
            </w:pPr>
            <w:r w:rsidRPr="00716AE1">
              <w:rPr>
                <w:sz w:val="16"/>
                <w:szCs w:val="16"/>
              </w:rPr>
              <w:t>Lp.</w:t>
            </w:r>
          </w:p>
        </w:tc>
        <w:tc>
          <w:tcPr>
            <w:tcW w:w="2653" w:type="dxa"/>
          </w:tcPr>
          <w:p w:rsidR="0005204F" w:rsidRPr="00716AE1" w:rsidRDefault="0005204F" w:rsidP="0005204F">
            <w:pPr>
              <w:rPr>
                <w:sz w:val="16"/>
                <w:szCs w:val="16"/>
              </w:rPr>
            </w:pPr>
            <w:r w:rsidRPr="00716AE1">
              <w:rPr>
                <w:sz w:val="16"/>
                <w:szCs w:val="16"/>
              </w:rPr>
              <w:t>Nazwa podmiotu</w:t>
            </w:r>
          </w:p>
        </w:tc>
        <w:tc>
          <w:tcPr>
            <w:tcW w:w="5869" w:type="dxa"/>
          </w:tcPr>
          <w:p w:rsidR="0005204F" w:rsidRPr="00716AE1" w:rsidRDefault="0005204F" w:rsidP="0005204F">
            <w:pPr>
              <w:rPr>
                <w:sz w:val="16"/>
                <w:szCs w:val="16"/>
              </w:rPr>
            </w:pPr>
            <w:r w:rsidRPr="00716AE1">
              <w:rPr>
                <w:sz w:val="16"/>
                <w:szCs w:val="16"/>
              </w:rPr>
              <w:t>Adres podmiotu</w:t>
            </w:r>
          </w:p>
        </w:tc>
      </w:tr>
      <w:tr w:rsidR="0005204F" w:rsidRPr="0005204F" w:rsidTr="00716AE1">
        <w:tc>
          <w:tcPr>
            <w:tcW w:w="540" w:type="dxa"/>
          </w:tcPr>
          <w:p w:rsidR="0005204F" w:rsidRPr="00716AE1" w:rsidRDefault="0005204F" w:rsidP="0005204F">
            <w:pPr>
              <w:rPr>
                <w:sz w:val="16"/>
                <w:szCs w:val="16"/>
              </w:rPr>
            </w:pPr>
            <w:r w:rsidRPr="00716AE1">
              <w:rPr>
                <w:sz w:val="16"/>
                <w:szCs w:val="16"/>
              </w:rPr>
              <w:t>1.</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r w:rsidR="0005204F" w:rsidRPr="0005204F" w:rsidTr="00716AE1">
        <w:trPr>
          <w:trHeight w:val="236"/>
        </w:trPr>
        <w:tc>
          <w:tcPr>
            <w:tcW w:w="540" w:type="dxa"/>
          </w:tcPr>
          <w:p w:rsidR="0005204F" w:rsidRPr="00716AE1" w:rsidRDefault="0005204F" w:rsidP="0005204F">
            <w:pPr>
              <w:rPr>
                <w:sz w:val="16"/>
                <w:szCs w:val="16"/>
              </w:rPr>
            </w:pPr>
            <w:r w:rsidRPr="00716AE1">
              <w:rPr>
                <w:sz w:val="16"/>
                <w:szCs w:val="16"/>
              </w:rPr>
              <w:t>2.</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bl>
    <w:p w:rsidR="0005204F" w:rsidRDefault="008D1F60" w:rsidP="008D1F60">
      <w:pPr>
        <w:spacing w:line="360" w:lineRule="auto"/>
        <w:jc w:val="both"/>
        <w:rPr>
          <w:rFonts w:cs="Arial"/>
          <w:sz w:val="16"/>
          <w:szCs w:val="16"/>
        </w:rPr>
      </w:pPr>
      <w:r w:rsidRPr="00716AE1">
        <w:rPr>
          <w:rFonts w:cs="Arial"/>
          <w:b/>
          <w:sz w:val="16"/>
          <w:szCs w:val="16"/>
        </w:rPr>
        <w:t>UWAGA:</w:t>
      </w:r>
      <w:r w:rsidRPr="00716AE1">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EF3F65" w:rsidRPr="00716AE1" w:rsidRDefault="00EF3F65" w:rsidP="008D1F60">
      <w:pPr>
        <w:spacing w:line="360" w:lineRule="auto"/>
        <w:jc w:val="both"/>
        <w:rPr>
          <w:rFonts w:cs="Arial"/>
          <w:sz w:val="16"/>
          <w:szCs w:val="16"/>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716AE1">
        <w:rPr>
          <w:rFonts w:cs="Arial"/>
          <w:sz w:val="16"/>
          <w:szCs w:val="16"/>
        </w:rPr>
        <w:t xml:space="preserve">               </w:t>
      </w:r>
      <w:r w:rsidR="00716AE1">
        <w:rPr>
          <w:rFonts w:cs="Arial"/>
          <w:sz w:val="16"/>
          <w:szCs w:val="16"/>
        </w:rPr>
        <w:t>……..</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05204F" w:rsidRDefault="0005204F" w:rsidP="0005204F">
      <w:pPr>
        <w:widowControl w:val="0"/>
        <w:adjustRightInd w:val="0"/>
        <w:spacing w:after="0" w:line="360" w:lineRule="atLeast"/>
        <w:jc w:val="both"/>
        <w:textAlignment w:val="baseline"/>
        <w:rPr>
          <w:rFonts w:cs="Arial"/>
          <w:sz w:val="18"/>
          <w:szCs w:val="18"/>
        </w:rPr>
      </w:pPr>
      <w:r w:rsidRPr="00EF3F65">
        <w:rPr>
          <w:rFonts w:cs="Arial"/>
          <w:b/>
          <w:spacing w:val="4"/>
          <w:sz w:val="18"/>
          <w:szCs w:val="18"/>
        </w:rPr>
        <w:t>2</w:t>
      </w:r>
      <w:r w:rsidR="00131A7F" w:rsidRPr="00EF3F65">
        <w:rPr>
          <w:rFonts w:cs="Arial"/>
          <w:b/>
          <w:spacing w:val="4"/>
          <w:sz w:val="18"/>
          <w:szCs w:val="18"/>
        </w:rPr>
        <w:t>)</w:t>
      </w:r>
      <w:r>
        <w:rPr>
          <w:rFonts w:cs="Arial"/>
          <w:spacing w:val="4"/>
          <w:sz w:val="18"/>
          <w:szCs w:val="18"/>
        </w:rPr>
        <w:t xml:space="preserve"> </w:t>
      </w:r>
      <w:r w:rsidRPr="0005204F">
        <w:rPr>
          <w:rFonts w:cs="Arial"/>
          <w:b/>
          <w:spacing w:val="4"/>
          <w:sz w:val="18"/>
          <w:szCs w:val="18"/>
        </w:rPr>
        <w:t>nie należ</w:t>
      </w:r>
      <w:r w:rsidR="00EF3F65">
        <w:rPr>
          <w:rFonts w:cs="Arial"/>
          <w:b/>
          <w:spacing w:val="4"/>
          <w:sz w:val="18"/>
          <w:szCs w:val="18"/>
        </w:rPr>
        <w:t xml:space="preserve">ę </w:t>
      </w:r>
      <w:r w:rsidRPr="005C2F27">
        <w:rPr>
          <w:rFonts w:cs="Arial"/>
          <w:spacing w:val="4"/>
          <w:sz w:val="18"/>
          <w:szCs w:val="18"/>
        </w:rPr>
        <w:t>do grupy kapitałowej</w:t>
      </w:r>
      <w:r w:rsidRPr="0005204F">
        <w:rPr>
          <w:rFonts w:cs="Arial"/>
          <w:sz w:val="18"/>
          <w:szCs w:val="18"/>
        </w:rPr>
        <w:t xml:space="preserve">, o której mowa w art. 24 ust. 1 pkt 23 ustawy </w:t>
      </w:r>
      <w:r>
        <w:rPr>
          <w:rFonts w:cs="Arial"/>
          <w:sz w:val="18"/>
          <w:szCs w:val="18"/>
        </w:rPr>
        <w:t>Pzp</w:t>
      </w:r>
      <w:r w:rsidR="00EF3F65">
        <w:rPr>
          <w:rFonts w:cs="Arial"/>
          <w:sz w:val="18"/>
          <w:szCs w:val="18"/>
        </w:rPr>
        <w:t xml:space="preserve">, </w:t>
      </w:r>
      <w:r w:rsidRPr="0005204F">
        <w:rPr>
          <w:rFonts w:cs="Arial"/>
          <w:sz w:val="18"/>
          <w:szCs w:val="18"/>
        </w:rPr>
        <w:t xml:space="preserve">w rozumieniu ustawy z dnia 16 lutego 2007 r. o ochronie konkurencji i konsumentów (Dz. U. </w:t>
      </w:r>
      <w:r w:rsidR="008D1F60">
        <w:rPr>
          <w:rFonts w:cs="Arial"/>
          <w:sz w:val="18"/>
          <w:szCs w:val="18"/>
        </w:rPr>
        <w:t>nr 50, poz. 331 z późn. zm.</w:t>
      </w:r>
      <w:r w:rsidRPr="0005204F">
        <w:rPr>
          <w:rFonts w:cs="Arial"/>
          <w:sz w:val="18"/>
          <w:szCs w:val="18"/>
        </w:rPr>
        <w:t>)</w:t>
      </w:r>
      <w:r w:rsidR="00716AE1">
        <w:rPr>
          <w:rFonts w:cs="Arial"/>
          <w:sz w:val="18"/>
          <w:szCs w:val="18"/>
        </w:rPr>
        <w:t xml:space="preserve"> z żadnym z Wykonawców, którzy złożyli oferty w niniejszym zamówieniu.</w:t>
      </w:r>
    </w:p>
    <w:p w:rsidR="00EF3F65" w:rsidRPr="0005204F" w:rsidRDefault="00EF3F65" w:rsidP="0005204F">
      <w:pPr>
        <w:widowControl w:val="0"/>
        <w:adjustRightInd w:val="0"/>
        <w:spacing w:after="0" w:line="360" w:lineRule="atLeast"/>
        <w:jc w:val="both"/>
        <w:textAlignment w:val="baseline"/>
        <w:rPr>
          <w:sz w:val="18"/>
          <w:szCs w:val="18"/>
        </w:rPr>
      </w:pPr>
    </w:p>
    <w:p w:rsidR="0005204F" w:rsidRPr="0005204F" w:rsidRDefault="0005204F" w:rsidP="0005204F">
      <w:pPr>
        <w:rPr>
          <w:sz w:val="18"/>
          <w:szCs w:val="18"/>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t xml:space="preserve">               </w:t>
      </w:r>
      <w:r w:rsidR="00716AE1">
        <w:rPr>
          <w:rFonts w:cs="Arial"/>
          <w:sz w:val="16"/>
          <w:szCs w:val="16"/>
        </w:rPr>
        <w:t xml:space="preserve"> ………..</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716AE1" w:rsidRDefault="00716AE1" w:rsidP="00716AE1">
      <w:pPr>
        <w:spacing w:after="0" w:line="360" w:lineRule="auto"/>
        <w:jc w:val="both"/>
        <w:rPr>
          <w:b/>
          <w:sz w:val="16"/>
          <w:szCs w:val="16"/>
        </w:rPr>
      </w:pPr>
    </w:p>
    <w:p w:rsidR="007A4B5A" w:rsidRPr="00EF3F65" w:rsidRDefault="00716AE1" w:rsidP="00EF3F65">
      <w:pPr>
        <w:spacing w:after="0" w:line="360" w:lineRule="auto"/>
        <w:jc w:val="both"/>
        <w:rPr>
          <w:b/>
          <w:sz w:val="14"/>
          <w:szCs w:val="16"/>
        </w:rPr>
      </w:pPr>
      <w:r w:rsidRPr="00EF3F65">
        <w:rPr>
          <w:b/>
          <w:sz w:val="14"/>
          <w:szCs w:val="16"/>
        </w:rPr>
        <w:t>*</w:t>
      </w:r>
      <w:r w:rsidRPr="00EF3F65">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EF3F65">
        <w:rPr>
          <w:b/>
          <w:sz w:val="14"/>
          <w:szCs w:val="16"/>
        </w:rPr>
        <w:t>Zamawiający informuje iż nie należy podpisywać dokumen</w:t>
      </w:r>
      <w:r w:rsidR="00EF3F65">
        <w:rPr>
          <w:b/>
          <w:sz w:val="14"/>
          <w:szCs w:val="16"/>
        </w:rPr>
        <w:t>tu jednocześnie w pkt 1 i pkt 2.</w:t>
      </w:r>
    </w:p>
    <w:p w:rsidR="00DC0526" w:rsidRPr="00490438" w:rsidRDefault="00DC0526" w:rsidP="007E12C6">
      <w:pPr>
        <w:jc w:val="right"/>
        <w:rPr>
          <w:b/>
          <w:i/>
          <w:sz w:val="16"/>
          <w:szCs w:val="16"/>
        </w:rPr>
      </w:pPr>
      <w:r w:rsidRPr="00490438">
        <w:rPr>
          <w:b/>
          <w:i/>
          <w:sz w:val="16"/>
          <w:szCs w:val="16"/>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634488" w:rsidRDefault="00634488" w:rsidP="008F13E6">
      <w:pPr>
        <w:rPr>
          <w:sz w:val="12"/>
          <w:szCs w:val="16"/>
        </w:rPr>
      </w:pPr>
    </w:p>
    <w:p w:rsidR="00634488" w:rsidRPr="008F13E6" w:rsidRDefault="00634488" w:rsidP="008F13E6">
      <w:pPr>
        <w:rPr>
          <w:sz w:val="12"/>
          <w:szCs w:val="16"/>
        </w:rPr>
      </w:pPr>
    </w:p>
    <w:p w:rsidR="00B3214D" w:rsidRDefault="00B3214D" w:rsidP="008F13E6">
      <w:pPr>
        <w:rPr>
          <w:sz w:val="12"/>
          <w:szCs w:val="16"/>
        </w:rPr>
      </w:pPr>
    </w:p>
    <w:p w:rsidR="008F13E6" w:rsidRPr="00B3214D" w:rsidRDefault="00B3214D" w:rsidP="00B3214D">
      <w:pPr>
        <w:jc w:val="right"/>
        <w:rPr>
          <w:b/>
          <w:i/>
          <w:sz w:val="16"/>
          <w:szCs w:val="16"/>
        </w:rPr>
      </w:pPr>
      <w:r w:rsidRPr="00B3214D">
        <w:rPr>
          <w:b/>
          <w:i/>
          <w:sz w:val="16"/>
          <w:szCs w:val="16"/>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5C2F27" w:rsidRDefault="005C2F27"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5C2F27">
        <w:tc>
          <w:tcPr>
            <w:tcW w:w="437" w:type="dxa"/>
          </w:tcPr>
          <w:p w:rsidR="00AC73A7" w:rsidRPr="00501D5A" w:rsidRDefault="00AC73A7" w:rsidP="00501D5A">
            <w:pPr>
              <w:jc w:val="center"/>
              <w:rPr>
                <w:b/>
                <w:sz w:val="18"/>
                <w:szCs w:val="18"/>
              </w:rPr>
            </w:pPr>
            <w:r w:rsidRPr="00501D5A">
              <w:rPr>
                <w:b/>
                <w:sz w:val="18"/>
                <w:szCs w:val="18"/>
              </w:rPr>
              <w:t>Lp.</w:t>
            </w:r>
          </w:p>
        </w:tc>
        <w:tc>
          <w:tcPr>
            <w:tcW w:w="2588" w:type="dxa"/>
          </w:tcPr>
          <w:p w:rsidR="00AC73A7" w:rsidRPr="00501D5A" w:rsidRDefault="00AC73A7" w:rsidP="00501D5A">
            <w:pPr>
              <w:jc w:val="center"/>
              <w:rPr>
                <w:b/>
                <w:sz w:val="18"/>
                <w:szCs w:val="18"/>
              </w:rPr>
            </w:pPr>
            <w:r w:rsidRPr="00501D5A">
              <w:rPr>
                <w:b/>
                <w:sz w:val="18"/>
                <w:szCs w:val="18"/>
              </w:rPr>
              <w:t>Imię i nazwisko</w:t>
            </w:r>
          </w:p>
        </w:tc>
        <w:tc>
          <w:tcPr>
            <w:tcW w:w="1509"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08"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0" w:type="dxa"/>
          </w:tcPr>
          <w:p w:rsidR="00AC73A7" w:rsidRPr="00501D5A" w:rsidRDefault="00501D5A" w:rsidP="00501D5A">
            <w:pPr>
              <w:jc w:val="center"/>
              <w:rPr>
                <w:b/>
                <w:sz w:val="18"/>
                <w:szCs w:val="18"/>
              </w:rPr>
            </w:pPr>
            <w:r w:rsidRPr="00501D5A">
              <w:rPr>
                <w:b/>
                <w:sz w:val="18"/>
                <w:szCs w:val="18"/>
              </w:rPr>
              <w:t>Doświadczenie zawodowe</w:t>
            </w:r>
          </w:p>
        </w:tc>
        <w:tc>
          <w:tcPr>
            <w:tcW w:w="1510"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5C2F27">
        <w:tc>
          <w:tcPr>
            <w:tcW w:w="437" w:type="dxa"/>
          </w:tcPr>
          <w:p w:rsidR="00AC73A7" w:rsidRDefault="00AC73A7" w:rsidP="008F13E6">
            <w:pPr>
              <w:rPr>
                <w:sz w:val="18"/>
                <w:szCs w:val="18"/>
              </w:rPr>
            </w:pPr>
          </w:p>
        </w:tc>
        <w:tc>
          <w:tcPr>
            <w:tcW w:w="2588" w:type="dxa"/>
          </w:tcPr>
          <w:p w:rsidR="00AC73A7" w:rsidRDefault="00AC73A7" w:rsidP="008F13E6">
            <w:pPr>
              <w:rPr>
                <w:sz w:val="18"/>
                <w:szCs w:val="18"/>
              </w:rPr>
            </w:pPr>
          </w:p>
          <w:p w:rsidR="000E238B" w:rsidRDefault="000E238B" w:rsidP="008F13E6">
            <w:pPr>
              <w:rPr>
                <w:sz w:val="18"/>
                <w:szCs w:val="18"/>
              </w:rPr>
            </w:pPr>
          </w:p>
        </w:tc>
        <w:tc>
          <w:tcPr>
            <w:tcW w:w="1509" w:type="dxa"/>
          </w:tcPr>
          <w:p w:rsidR="00AC73A7" w:rsidRDefault="00AC73A7" w:rsidP="008F13E6">
            <w:pPr>
              <w:rPr>
                <w:sz w:val="18"/>
                <w:szCs w:val="18"/>
              </w:rPr>
            </w:pPr>
          </w:p>
        </w:tc>
        <w:tc>
          <w:tcPr>
            <w:tcW w:w="1508"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BC5292" w:rsidRDefault="00BC5292" w:rsidP="00605F2E">
      <w:pPr>
        <w:rPr>
          <w:sz w:val="16"/>
          <w:szCs w:val="16"/>
        </w:rPr>
      </w:pPr>
    </w:p>
    <w:p w:rsidR="007A4B5A" w:rsidRDefault="007A4B5A" w:rsidP="00605F2E">
      <w:pPr>
        <w:rPr>
          <w:sz w:val="16"/>
          <w:szCs w:val="16"/>
        </w:rPr>
      </w:pPr>
    </w:p>
    <w:p w:rsidR="005C2F27" w:rsidRDefault="005C2F27" w:rsidP="00605F2E">
      <w:pPr>
        <w:rPr>
          <w:sz w:val="16"/>
          <w:szCs w:val="16"/>
        </w:rPr>
      </w:pPr>
    </w:p>
    <w:p w:rsidR="00BC5292" w:rsidRPr="00A90D63" w:rsidRDefault="00BC5292" w:rsidP="00A90D63">
      <w:pPr>
        <w:jc w:val="right"/>
        <w:rPr>
          <w:b/>
          <w:i/>
          <w:sz w:val="16"/>
          <w:szCs w:val="16"/>
        </w:rPr>
      </w:pPr>
      <w:r w:rsidRPr="00A90D63">
        <w:rPr>
          <w:b/>
          <w:i/>
          <w:sz w:val="16"/>
          <w:szCs w:val="16"/>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8966D6">
        <w:rPr>
          <w:sz w:val="18"/>
          <w:szCs w:val="18"/>
        </w:rPr>
        <w:t>Remont budynku remizy OSP w miejscowości Bromierz Nowy</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605F2E" w:rsidRDefault="00605F2E" w:rsidP="00605F2E">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lastRenderedPageBreak/>
        <w:t xml:space="preserve">                                                                              </w:t>
      </w:r>
      <w:r w:rsidRPr="00605F2E">
        <w:rPr>
          <w:rFonts w:eastAsia="Times New Roman" w:cs="Arial"/>
          <w:b/>
          <w:i/>
          <w:sz w:val="16"/>
          <w:szCs w:val="16"/>
          <w:lang w:eastAsia="pl-PL"/>
        </w:rPr>
        <w:t xml:space="preserve">Załącznik nr </w:t>
      </w:r>
      <w:r w:rsidR="002F7115">
        <w:rPr>
          <w:rFonts w:eastAsia="Times New Roman" w:cs="Arial"/>
          <w:b/>
          <w:i/>
          <w:sz w:val="16"/>
          <w:szCs w:val="16"/>
          <w:lang w:eastAsia="pl-PL"/>
        </w:rPr>
        <w:t>8</w:t>
      </w:r>
      <w:r w:rsidRPr="00605F2E">
        <w:rPr>
          <w:rFonts w:eastAsia="Times New Roman" w:cs="Arial"/>
          <w:b/>
          <w:i/>
          <w:sz w:val="16"/>
          <w:szCs w:val="16"/>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Default="00605F2E" w:rsidP="00605F2E">
      <w:pPr>
        <w:spacing w:after="0" w:line="360" w:lineRule="auto"/>
        <w:jc w:val="both"/>
        <w:rPr>
          <w:rFonts w:eastAsia="Times New Roman" w:cs="Arial"/>
          <w:b/>
          <w:sz w:val="18"/>
          <w:szCs w:val="18"/>
          <w:lang w:eastAsia="pl-PL"/>
        </w:rPr>
      </w:pPr>
      <w:r w:rsidRPr="00605F2E">
        <w:rPr>
          <w:rFonts w:eastAsia="Times New Roman" w:cs="Arial"/>
          <w:b/>
          <w:sz w:val="18"/>
          <w:szCs w:val="18"/>
          <w:lang w:eastAsia="pl-PL"/>
        </w:rPr>
        <w:t>„</w:t>
      </w:r>
      <w:r w:rsidR="008966D6">
        <w:rPr>
          <w:rFonts w:eastAsia="Times New Roman" w:cs="Arial"/>
          <w:b/>
          <w:sz w:val="18"/>
          <w:szCs w:val="18"/>
          <w:lang w:eastAsia="pl-PL"/>
        </w:rPr>
        <w:t>Remont budynku remizy OSP w miejscowości Bromierz Nowy</w:t>
      </w:r>
      <w:r w:rsidRPr="00605F2E">
        <w:rPr>
          <w:rFonts w:eastAsia="Times New Roman" w:cs="Arial"/>
          <w:b/>
          <w:sz w:val="18"/>
          <w:szCs w:val="18"/>
          <w:lang w:eastAsia="pl-PL"/>
        </w:rPr>
        <w:t>”</w:t>
      </w:r>
    </w:p>
    <w:p w:rsidR="00605F2E" w:rsidRPr="00605F2E" w:rsidRDefault="008966D6" w:rsidP="00605F2E">
      <w:pPr>
        <w:spacing w:after="0" w:line="360" w:lineRule="auto"/>
        <w:jc w:val="both"/>
        <w:rPr>
          <w:rFonts w:eastAsia="Times New Roman" w:cs="Arial"/>
          <w:sz w:val="18"/>
          <w:szCs w:val="18"/>
          <w:lang w:eastAsia="pl-PL"/>
        </w:rPr>
      </w:pPr>
      <w:r>
        <w:rPr>
          <w:rFonts w:eastAsia="Times New Roman" w:cs="Arial"/>
          <w:sz w:val="18"/>
          <w:szCs w:val="18"/>
          <w:lang w:eastAsia="pl-PL"/>
        </w:rPr>
        <w:t>2</w:t>
      </w:r>
      <w:r w:rsidR="00605F2E" w:rsidRPr="00605F2E">
        <w:rPr>
          <w:rFonts w:eastAsia="Times New Roman" w:cs="Arial"/>
          <w:sz w:val="18"/>
          <w:szCs w:val="18"/>
          <w:lang w:eastAsia="pl-PL"/>
        </w:rPr>
        <w:t>. Szczegółowy zakres robót, będących przedmiotem umowy oraz technologię</w:t>
      </w:r>
      <w:r w:rsidR="00014861">
        <w:rPr>
          <w:rFonts w:eastAsia="Times New Roman" w:cs="Arial"/>
          <w:sz w:val="18"/>
          <w:szCs w:val="18"/>
          <w:lang w:eastAsia="pl-PL"/>
        </w:rPr>
        <w:t xml:space="preserve"> ich wykonania</w:t>
      </w:r>
      <w:r w:rsidR="00605F2E"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00E1311E">
        <w:rPr>
          <w:rFonts w:eastAsia="Times New Roman" w:cs="Arial"/>
          <w:sz w:val="18"/>
          <w:szCs w:val="18"/>
          <w:lang w:eastAsia="pl-PL"/>
        </w:rPr>
        <w:t>dokumentacja projektowa</w:t>
      </w:r>
      <w:r w:rsidR="00AB6F70">
        <w:rPr>
          <w:rFonts w:eastAsia="Times New Roman" w:cs="Arial"/>
          <w:sz w:val="18"/>
          <w:szCs w:val="18"/>
          <w:lang w:eastAsia="pl-PL"/>
        </w:rPr>
        <w:t xml:space="preserve">, </w:t>
      </w:r>
      <w:r w:rsidR="00605F2E" w:rsidRPr="00605F2E">
        <w:rPr>
          <w:rFonts w:eastAsia="Times New Roman" w:cs="Arial"/>
          <w:sz w:val="18"/>
          <w:szCs w:val="18"/>
          <w:lang w:eastAsia="pl-PL"/>
        </w:rPr>
        <w:t xml:space="preserve"> S</w:t>
      </w:r>
      <w:r w:rsidR="00AB6F70">
        <w:rPr>
          <w:rFonts w:eastAsia="Times New Roman" w:cs="Arial"/>
          <w:sz w:val="18"/>
          <w:szCs w:val="18"/>
          <w:lang w:eastAsia="pl-PL"/>
        </w:rPr>
        <w:t xml:space="preserve">pecyfikacje </w:t>
      </w:r>
      <w:r w:rsidR="00605F2E"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00605F2E"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00605F2E" w:rsidRPr="00605F2E">
        <w:rPr>
          <w:rFonts w:eastAsia="Times New Roman" w:cs="Arial"/>
          <w:sz w:val="18"/>
          <w:szCs w:val="18"/>
          <w:lang w:eastAsia="pl-PL"/>
        </w:rPr>
        <w:t>i</w:t>
      </w:r>
      <w:r w:rsidR="00AB6F70">
        <w:rPr>
          <w:rFonts w:eastAsia="Times New Roman" w:cs="Arial"/>
          <w:sz w:val="18"/>
          <w:szCs w:val="18"/>
          <w:lang w:eastAsia="pl-PL"/>
        </w:rPr>
        <w:t xml:space="preserve"> </w:t>
      </w:r>
      <w:r w:rsidR="00605F2E" w:rsidRPr="00605F2E">
        <w:rPr>
          <w:rFonts w:eastAsia="Times New Roman" w:cs="Arial"/>
          <w:sz w:val="18"/>
          <w:szCs w:val="18"/>
          <w:lang w:eastAsia="pl-PL"/>
        </w:rPr>
        <w:t>O</w:t>
      </w:r>
      <w:r w:rsidR="00AB6F70">
        <w:rPr>
          <w:rFonts w:eastAsia="Times New Roman" w:cs="Arial"/>
          <w:sz w:val="18"/>
          <w:szCs w:val="18"/>
          <w:lang w:eastAsia="pl-PL"/>
        </w:rPr>
        <w:t xml:space="preserve">dbioru </w:t>
      </w:r>
      <w:r w:rsidR="00605F2E"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00605F2E"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8966D6">
        <w:rPr>
          <w:rFonts w:eastAsia="Times New Roman" w:cs="Arial"/>
          <w:b/>
          <w:i/>
          <w:sz w:val="18"/>
          <w:szCs w:val="18"/>
          <w:lang w:eastAsia="pl-PL"/>
        </w:rPr>
        <w:t>1</w:t>
      </w:r>
      <w:r w:rsidR="00802040">
        <w:rPr>
          <w:rFonts w:eastAsia="Times New Roman" w:cs="Arial"/>
          <w:b/>
          <w:i/>
          <w:sz w:val="18"/>
          <w:szCs w:val="18"/>
          <w:lang w:eastAsia="pl-PL"/>
        </w:rPr>
        <w:t>0</w:t>
      </w:r>
      <w:r w:rsidR="00605F2E" w:rsidRPr="00605F2E">
        <w:rPr>
          <w:rFonts w:eastAsia="Times New Roman" w:cs="Arial"/>
          <w:b/>
          <w:i/>
          <w:sz w:val="18"/>
          <w:szCs w:val="18"/>
          <w:lang w:eastAsia="pl-PL"/>
        </w:rPr>
        <w:t xml:space="preserve"> </w:t>
      </w:r>
      <w:r w:rsidR="00802040">
        <w:rPr>
          <w:rFonts w:eastAsia="Times New Roman" w:cs="Arial"/>
          <w:b/>
          <w:i/>
          <w:sz w:val="18"/>
          <w:szCs w:val="18"/>
          <w:lang w:eastAsia="pl-PL"/>
        </w:rPr>
        <w:t>grudnia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34488"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00D76AA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802040"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sidR="00952B3B">
        <w:rPr>
          <w:rFonts w:eastAsia="Times New Roman" w:cs="Arial"/>
          <w:sz w:val="18"/>
          <w:szCs w:val="18"/>
          <w:lang w:eastAsia="pl-PL"/>
        </w:rPr>
        <w:t>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przedstawienie na wbudowane materiały ważnych atestów lub deklaracji zgodności,</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05F2E" w:rsidRPr="00605F2E">
        <w:rPr>
          <w:rFonts w:eastAsia="Times New Roman" w:cs="Arial"/>
          <w:sz w:val="18"/>
          <w:szCs w:val="18"/>
          <w:lang w:eastAsia="pl-PL"/>
        </w:rPr>
        <w:t>)</w:t>
      </w:r>
      <w:r w:rsidR="00182D2B">
        <w:rPr>
          <w:rFonts w:eastAsia="Times New Roman" w:cs="Arial"/>
          <w:sz w:val="18"/>
          <w:szCs w:val="18"/>
          <w:lang w:eastAsia="pl-PL"/>
        </w:rPr>
        <w:t xml:space="preserve"> </w:t>
      </w:r>
      <w:r w:rsidR="00605F2E"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605F2E" w:rsidRPr="00605F2E">
        <w:rPr>
          <w:rFonts w:eastAsia="Times New Roman" w:cs="Arial"/>
          <w:sz w:val="18"/>
          <w:szCs w:val="18"/>
          <w:lang w:eastAsia="pl-PL"/>
        </w:rPr>
        <w:t>) przygotowanie właściwej dokumentacji odbiorowej robót pozwalającej na ocenę należytego wykonania robót,</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605F2E"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5</w:t>
      </w:r>
      <w:r>
        <w:rPr>
          <w:rFonts w:eastAsia="Times New Roman" w:cs="Arial"/>
          <w:sz w:val="18"/>
          <w:szCs w:val="18"/>
          <w:lang w:eastAsia="pl-PL"/>
        </w:rPr>
        <w:t xml:space="preserve">)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8</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952B3B" w:rsidRPr="00605F2E" w:rsidRDefault="00952B3B" w:rsidP="00605F2E">
      <w:pPr>
        <w:spacing w:after="0" w:line="360" w:lineRule="auto"/>
        <w:jc w:val="both"/>
        <w:rPr>
          <w:rFonts w:eastAsia="Times New Roman" w:cs="Arial"/>
          <w:sz w:val="18"/>
          <w:szCs w:val="18"/>
          <w:lang w:eastAsia="pl-PL"/>
        </w:rPr>
      </w:pPr>
      <w:r>
        <w:rPr>
          <w:rFonts w:eastAsia="Times New Roman" w:cs="Arial"/>
          <w:sz w:val="18"/>
          <w:szCs w:val="18"/>
          <w:lang w:eastAsia="pl-PL"/>
        </w:rPr>
        <w:t>19) prowadzenie robót budowlanych, w taki sposób aby nie zakłócać prawidłowego funkcjonowania Ochotniczej Straży Pożarnej.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C2F2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w:t>
      </w:r>
      <w:r w:rsidR="00973179">
        <w:rPr>
          <w:rFonts w:eastAsia="Times New Roman" w:cs="Arial"/>
          <w:sz w:val="18"/>
          <w:szCs w:val="18"/>
          <w:lang w:eastAsia="pl-PL"/>
        </w:rPr>
        <w:t>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952B3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t>
      </w:r>
      <w:r>
        <w:rPr>
          <w:rFonts w:eastAsia="Times New Roman" w:cs="Arial"/>
          <w:sz w:val="18"/>
          <w:szCs w:val="18"/>
          <w:lang w:eastAsia="pl-PL"/>
        </w:rPr>
        <w:lastRenderedPageBreak/>
        <w:t>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952B3B"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w:t>
      </w:r>
      <w:r w:rsidR="00D97D95" w:rsidRPr="00605F2E">
        <w:rPr>
          <w:rFonts w:eastAsia="Times New Roman" w:cs="Arial"/>
          <w:sz w:val="18"/>
          <w:szCs w:val="18"/>
          <w:lang w:eastAsia="pl-PL"/>
        </w:rPr>
        <w:lastRenderedPageBreak/>
        <w:t>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P</w:t>
      </w:r>
      <w:r w:rsidR="005915B8">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sidR="005C2F27">
        <w:rPr>
          <w:rFonts w:eastAsia="Times New Roman" w:cs="Arial"/>
          <w:sz w:val="18"/>
          <w:szCs w:val="18"/>
          <w:lang w:eastAsia="pl-PL"/>
        </w:rPr>
        <w:t xml:space="preserve">eń opóźnienia w ich usunięciu,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sidR="005C2F27">
        <w:rPr>
          <w:rFonts w:eastAsia="Times New Roman" w:cs="Arial"/>
          <w:sz w:val="18"/>
          <w:szCs w:val="18"/>
          <w:lang w:eastAsia="pl-PL"/>
        </w:rPr>
        <w:t>przyczyn niezależnych od niego.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Pzp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w:t>
      </w:r>
      <w:r w:rsidR="00D76AAE">
        <w:rPr>
          <w:rFonts w:eastAsia="Times New Roman" w:cs="Arial"/>
          <w:sz w:val="18"/>
          <w:szCs w:val="18"/>
          <w:lang w:eastAsia="pl-PL"/>
        </w:rPr>
        <w:t>6</w:t>
      </w:r>
      <w:r w:rsidR="00637E74">
        <w:rPr>
          <w:rFonts w:eastAsia="Times New Roman" w:cs="Arial"/>
          <w:sz w:val="18"/>
          <w:szCs w:val="18"/>
          <w:lang w:eastAsia="pl-PL"/>
        </w:rPr>
        <w:t xml:space="preserve"> roku, poz. </w:t>
      </w:r>
      <w:r w:rsidR="00D76AAE">
        <w:rPr>
          <w:rFonts w:eastAsia="Times New Roman" w:cs="Arial"/>
          <w:sz w:val="18"/>
          <w:szCs w:val="18"/>
          <w:lang w:eastAsia="pl-PL"/>
        </w:rPr>
        <w:t>1666</w:t>
      </w:r>
      <w:r w:rsidR="00637E74">
        <w:rPr>
          <w:rFonts w:eastAsia="Times New Roman" w:cs="Arial"/>
          <w:sz w:val="18"/>
          <w:szCs w:val="18"/>
          <w:lang w:eastAsia="pl-PL"/>
        </w:rPr>
        <w:t xml:space="preserve">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952B3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Z tytułu niespełnienia  przez Wykonawcę lub Podwykonawcę wymogu zatrudnienia na podstawie umowy o pracę osób wykonujących wskazane w ust. czynności Zamawiający przewiduje sankcję w postaci obowiązku zapłaty przez Wykonawcę kary umownej w wysokości okreś</w:t>
      </w:r>
      <w:r w:rsidR="00D76AAE">
        <w:rPr>
          <w:rFonts w:eastAsia="Times New Roman" w:cs="Arial"/>
          <w:sz w:val="18"/>
          <w:szCs w:val="18"/>
          <w:lang w:eastAsia="pl-PL"/>
        </w:rPr>
        <w:t xml:space="preserve">lonej w § 10 niniejszej umowy. </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sidR="00952B3B">
        <w:rPr>
          <w:rFonts w:eastAsia="Times New Roman" w:cs="Arial"/>
          <w:sz w:val="18"/>
          <w:szCs w:val="18"/>
          <w:lang w:eastAsia="pl-PL"/>
        </w:rPr>
        <w:t>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lastRenderedPageBreak/>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952B3B"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952B3B"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9D5" w:rsidRDefault="00AD09D5" w:rsidP="00954062">
      <w:pPr>
        <w:spacing w:after="0" w:line="240" w:lineRule="auto"/>
      </w:pPr>
      <w:r>
        <w:separator/>
      </w:r>
    </w:p>
  </w:endnote>
  <w:endnote w:type="continuationSeparator" w:id="0">
    <w:p w:rsidR="00AD09D5" w:rsidRDefault="00AD09D5"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9D5" w:rsidRDefault="00AD09D5" w:rsidP="00954062">
      <w:pPr>
        <w:spacing w:after="0" w:line="240" w:lineRule="auto"/>
      </w:pPr>
      <w:r>
        <w:separator/>
      </w:r>
    </w:p>
  </w:footnote>
  <w:footnote w:type="continuationSeparator" w:id="0">
    <w:p w:rsidR="00AD09D5" w:rsidRDefault="00AD09D5" w:rsidP="00954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04272"/>
    <w:rsid w:val="000138E3"/>
    <w:rsid w:val="00013A35"/>
    <w:rsid w:val="00014861"/>
    <w:rsid w:val="00022183"/>
    <w:rsid w:val="0002572E"/>
    <w:rsid w:val="0002741C"/>
    <w:rsid w:val="00031CEB"/>
    <w:rsid w:val="000357CC"/>
    <w:rsid w:val="00040C3A"/>
    <w:rsid w:val="000419B5"/>
    <w:rsid w:val="00042863"/>
    <w:rsid w:val="00042DCC"/>
    <w:rsid w:val="0005204F"/>
    <w:rsid w:val="000550F8"/>
    <w:rsid w:val="00061FC3"/>
    <w:rsid w:val="000718FE"/>
    <w:rsid w:val="0008188B"/>
    <w:rsid w:val="00082774"/>
    <w:rsid w:val="00095C88"/>
    <w:rsid w:val="000A4CB6"/>
    <w:rsid w:val="000B2096"/>
    <w:rsid w:val="000B3301"/>
    <w:rsid w:val="000D5FDD"/>
    <w:rsid w:val="000D6CBF"/>
    <w:rsid w:val="000E1160"/>
    <w:rsid w:val="000E238B"/>
    <w:rsid w:val="00104D6C"/>
    <w:rsid w:val="00113C00"/>
    <w:rsid w:val="0011568C"/>
    <w:rsid w:val="00123DF5"/>
    <w:rsid w:val="001241A0"/>
    <w:rsid w:val="001310FE"/>
    <w:rsid w:val="00131A7F"/>
    <w:rsid w:val="0013221E"/>
    <w:rsid w:val="00142DBD"/>
    <w:rsid w:val="00156BB2"/>
    <w:rsid w:val="00163BE9"/>
    <w:rsid w:val="00165F37"/>
    <w:rsid w:val="00170DF9"/>
    <w:rsid w:val="001740ED"/>
    <w:rsid w:val="00176112"/>
    <w:rsid w:val="00180CD0"/>
    <w:rsid w:val="00182D2B"/>
    <w:rsid w:val="001A054C"/>
    <w:rsid w:val="001A1809"/>
    <w:rsid w:val="001A6770"/>
    <w:rsid w:val="001A6922"/>
    <w:rsid w:val="001B2C17"/>
    <w:rsid w:val="001B69F8"/>
    <w:rsid w:val="001D12C3"/>
    <w:rsid w:val="001D6C59"/>
    <w:rsid w:val="001E2911"/>
    <w:rsid w:val="001E3F1E"/>
    <w:rsid w:val="001E4B47"/>
    <w:rsid w:val="001E5FB8"/>
    <w:rsid w:val="001F1A38"/>
    <w:rsid w:val="00206DD7"/>
    <w:rsid w:val="00215803"/>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A510C"/>
    <w:rsid w:val="002B207F"/>
    <w:rsid w:val="002E3EEB"/>
    <w:rsid w:val="002F1352"/>
    <w:rsid w:val="002F6C0A"/>
    <w:rsid w:val="002F7115"/>
    <w:rsid w:val="003001DA"/>
    <w:rsid w:val="00330307"/>
    <w:rsid w:val="00336A15"/>
    <w:rsid w:val="003531CD"/>
    <w:rsid w:val="003666A5"/>
    <w:rsid w:val="00393E26"/>
    <w:rsid w:val="003A18EE"/>
    <w:rsid w:val="003A29F8"/>
    <w:rsid w:val="003B3D37"/>
    <w:rsid w:val="003B7DA6"/>
    <w:rsid w:val="003C4A12"/>
    <w:rsid w:val="003D369A"/>
    <w:rsid w:val="003D3FED"/>
    <w:rsid w:val="00406E7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0C41"/>
    <w:rsid w:val="00484067"/>
    <w:rsid w:val="00485F29"/>
    <w:rsid w:val="00490438"/>
    <w:rsid w:val="004A4515"/>
    <w:rsid w:val="004B08B8"/>
    <w:rsid w:val="004B0DF8"/>
    <w:rsid w:val="004B1DC8"/>
    <w:rsid w:val="004B3A7F"/>
    <w:rsid w:val="004B721B"/>
    <w:rsid w:val="004C33B5"/>
    <w:rsid w:val="004C352C"/>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64D07"/>
    <w:rsid w:val="005664EC"/>
    <w:rsid w:val="00581551"/>
    <w:rsid w:val="00590F93"/>
    <w:rsid w:val="005915B8"/>
    <w:rsid w:val="00594EC5"/>
    <w:rsid w:val="00596863"/>
    <w:rsid w:val="005B6F66"/>
    <w:rsid w:val="005C2F27"/>
    <w:rsid w:val="005E577C"/>
    <w:rsid w:val="005F4EF6"/>
    <w:rsid w:val="0060041A"/>
    <w:rsid w:val="00605F2E"/>
    <w:rsid w:val="00612F6A"/>
    <w:rsid w:val="00633F0F"/>
    <w:rsid w:val="00634488"/>
    <w:rsid w:val="00637E74"/>
    <w:rsid w:val="00640480"/>
    <w:rsid w:val="00645010"/>
    <w:rsid w:val="006552F3"/>
    <w:rsid w:val="00667C3D"/>
    <w:rsid w:val="0068545B"/>
    <w:rsid w:val="006877E2"/>
    <w:rsid w:val="00691697"/>
    <w:rsid w:val="00692839"/>
    <w:rsid w:val="00697AB3"/>
    <w:rsid w:val="006A31A7"/>
    <w:rsid w:val="006A3A7D"/>
    <w:rsid w:val="006A6043"/>
    <w:rsid w:val="006A6FFE"/>
    <w:rsid w:val="006B743A"/>
    <w:rsid w:val="006D3163"/>
    <w:rsid w:val="006E3088"/>
    <w:rsid w:val="006E7A38"/>
    <w:rsid w:val="006F503F"/>
    <w:rsid w:val="006F6291"/>
    <w:rsid w:val="0070771B"/>
    <w:rsid w:val="00712FF9"/>
    <w:rsid w:val="00716AE1"/>
    <w:rsid w:val="00720200"/>
    <w:rsid w:val="00723A9E"/>
    <w:rsid w:val="0073466F"/>
    <w:rsid w:val="00767DEB"/>
    <w:rsid w:val="007747DA"/>
    <w:rsid w:val="0077772E"/>
    <w:rsid w:val="0078041E"/>
    <w:rsid w:val="00783400"/>
    <w:rsid w:val="00786D60"/>
    <w:rsid w:val="00793334"/>
    <w:rsid w:val="007A41DE"/>
    <w:rsid w:val="007A4B5A"/>
    <w:rsid w:val="007B0699"/>
    <w:rsid w:val="007B28F0"/>
    <w:rsid w:val="007C5C8D"/>
    <w:rsid w:val="007D205B"/>
    <w:rsid w:val="007D5315"/>
    <w:rsid w:val="007E1246"/>
    <w:rsid w:val="007E12C6"/>
    <w:rsid w:val="007E6972"/>
    <w:rsid w:val="007F5D3A"/>
    <w:rsid w:val="007F7802"/>
    <w:rsid w:val="00802040"/>
    <w:rsid w:val="008023E7"/>
    <w:rsid w:val="00821951"/>
    <w:rsid w:val="00834DDB"/>
    <w:rsid w:val="008352F2"/>
    <w:rsid w:val="0085018D"/>
    <w:rsid w:val="008579E7"/>
    <w:rsid w:val="008608B5"/>
    <w:rsid w:val="00863F14"/>
    <w:rsid w:val="0087027E"/>
    <w:rsid w:val="0088051D"/>
    <w:rsid w:val="00887C23"/>
    <w:rsid w:val="008966D6"/>
    <w:rsid w:val="008A0744"/>
    <w:rsid w:val="008A6275"/>
    <w:rsid w:val="008B0314"/>
    <w:rsid w:val="008C1B37"/>
    <w:rsid w:val="008C69D9"/>
    <w:rsid w:val="008D15F7"/>
    <w:rsid w:val="008D1F60"/>
    <w:rsid w:val="008D27B1"/>
    <w:rsid w:val="008D6722"/>
    <w:rsid w:val="008E7814"/>
    <w:rsid w:val="008F13E6"/>
    <w:rsid w:val="008F16E8"/>
    <w:rsid w:val="008F7C4B"/>
    <w:rsid w:val="008F7DFB"/>
    <w:rsid w:val="00916507"/>
    <w:rsid w:val="0092081C"/>
    <w:rsid w:val="00924F3F"/>
    <w:rsid w:val="00926BBD"/>
    <w:rsid w:val="00932381"/>
    <w:rsid w:val="00952B3B"/>
    <w:rsid w:val="00954062"/>
    <w:rsid w:val="00954FA5"/>
    <w:rsid w:val="00973179"/>
    <w:rsid w:val="00975C27"/>
    <w:rsid w:val="00981C98"/>
    <w:rsid w:val="009832FE"/>
    <w:rsid w:val="00993B0E"/>
    <w:rsid w:val="009B6B06"/>
    <w:rsid w:val="009C7980"/>
    <w:rsid w:val="009D25F1"/>
    <w:rsid w:val="009E046B"/>
    <w:rsid w:val="009E17F0"/>
    <w:rsid w:val="009E45EB"/>
    <w:rsid w:val="009E582E"/>
    <w:rsid w:val="009E7796"/>
    <w:rsid w:val="009F5234"/>
    <w:rsid w:val="009F544A"/>
    <w:rsid w:val="009F6120"/>
    <w:rsid w:val="009F66D4"/>
    <w:rsid w:val="00A0123E"/>
    <w:rsid w:val="00A03208"/>
    <w:rsid w:val="00A12BCA"/>
    <w:rsid w:val="00A17B75"/>
    <w:rsid w:val="00A27552"/>
    <w:rsid w:val="00A27C26"/>
    <w:rsid w:val="00A33863"/>
    <w:rsid w:val="00A347AF"/>
    <w:rsid w:val="00A44EA7"/>
    <w:rsid w:val="00A46D8E"/>
    <w:rsid w:val="00A5680F"/>
    <w:rsid w:val="00A64629"/>
    <w:rsid w:val="00A814A7"/>
    <w:rsid w:val="00A81E5C"/>
    <w:rsid w:val="00A82413"/>
    <w:rsid w:val="00A86CFB"/>
    <w:rsid w:val="00A90D63"/>
    <w:rsid w:val="00A91CDC"/>
    <w:rsid w:val="00A92A6B"/>
    <w:rsid w:val="00A9348D"/>
    <w:rsid w:val="00A97CE5"/>
    <w:rsid w:val="00A97DD7"/>
    <w:rsid w:val="00AA63E2"/>
    <w:rsid w:val="00AB6F70"/>
    <w:rsid w:val="00AC4A21"/>
    <w:rsid w:val="00AC73A7"/>
    <w:rsid w:val="00AD09D5"/>
    <w:rsid w:val="00AD5500"/>
    <w:rsid w:val="00AE450E"/>
    <w:rsid w:val="00AF4353"/>
    <w:rsid w:val="00B0003A"/>
    <w:rsid w:val="00B01AF9"/>
    <w:rsid w:val="00B2093D"/>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91521"/>
    <w:rsid w:val="00BA04CF"/>
    <w:rsid w:val="00BA0B88"/>
    <w:rsid w:val="00BA4CFD"/>
    <w:rsid w:val="00BC49DE"/>
    <w:rsid w:val="00BC5292"/>
    <w:rsid w:val="00BC71B2"/>
    <w:rsid w:val="00BD1130"/>
    <w:rsid w:val="00BD6E5E"/>
    <w:rsid w:val="00BE06EE"/>
    <w:rsid w:val="00C00FC9"/>
    <w:rsid w:val="00C01019"/>
    <w:rsid w:val="00C14C13"/>
    <w:rsid w:val="00C23F91"/>
    <w:rsid w:val="00C429CB"/>
    <w:rsid w:val="00C57CA7"/>
    <w:rsid w:val="00C61662"/>
    <w:rsid w:val="00C61B73"/>
    <w:rsid w:val="00C6274C"/>
    <w:rsid w:val="00C7713A"/>
    <w:rsid w:val="00C77301"/>
    <w:rsid w:val="00C936EF"/>
    <w:rsid w:val="00C97AD8"/>
    <w:rsid w:val="00CA098D"/>
    <w:rsid w:val="00CA10AC"/>
    <w:rsid w:val="00CB2C32"/>
    <w:rsid w:val="00CC180C"/>
    <w:rsid w:val="00CC38E9"/>
    <w:rsid w:val="00CC6B52"/>
    <w:rsid w:val="00CD24F0"/>
    <w:rsid w:val="00CE4B78"/>
    <w:rsid w:val="00CE5375"/>
    <w:rsid w:val="00CE6E15"/>
    <w:rsid w:val="00CF64D8"/>
    <w:rsid w:val="00D00E26"/>
    <w:rsid w:val="00D14211"/>
    <w:rsid w:val="00D17419"/>
    <w:rsid w:val="00D31690"/>
    <w:rsid w:val="00D4256F"/>
    <w:rsid w:val="00D457B3"/>
    <w:rsid w:val="00D552E0"/>
    <w:rsid w:val="00D71303"/>
    <w:rsid w:val="00D76AAE"/>
    <w:rsid w:val="00D770E7"/>
    <w:rsid w:val="00D84FEF"/>
    <w:rsid w:val="00D87668"/>
    <w:rsid w:val="00D97D95"/>
    <w:rsid w:val="00DA078E"/>
    <w:rsid w:val="00DA1464"/>
    <w:rsid w:val="00DA283A"/>
    <w:rsid w:val="00DA6529"/>
    <w:rsid w:val="00DC0526"/>
    <w:rsid w:val="00DF3F97"/>
    <w:rsid w:val="00DF47B5"/>
    <w:rsid w:val="00DF6394"/>
    <w:rsid w:val="00E1311E"/>
    <w:rsid w:val="00E13C5C"/>
    <w:rsid w:val="00E1698F"/>
    <w:rsid w:val="00E2508E"/>
    <w:rsid w:val="00E46B22"/>
    <w:rsid w:val="00E55473"/>
    <w:rsid w:val="00E60D81"/>
    <w:rsid w:val="00E651D4"/>
    <w:rsid w:val="00E70C19"/>
    <w:rsid w:val="00E977EC"/>
    <w:rsid w:val="00EB074C"/>
    <w:rsid w:val="00EB7521"/>
    <w:rsid w:val="00ED678B"/>
    <w:rsid w:val="00EF3F65"/>
    <w:rsid w:val="00EF54CE"/>
    <w:rsid w:val="00F000B2"/>
    <w:rsid w:val="00F0352C"/>
    <w:rsid w:val="00F16722"/>
    <w:rsid w:val="00F21D10"/>
    <w:rsid w:val="00F247FA"/>
    <w:rsid w:val="00F44558"/>
    <w:rsid w:val="00F47728"/>
    <w:rsid w:val="00F53AF3"/>
    <w:rsid w:val="00F61F73"/>
    <w:rsid w:val="00F62F89"/>
    <w:rsid w:val="00F831B3"/>
    <w:rsid w:val="00FA2A93"/>
    <w:rsid w:val="00FA3A6C"/>
    <w:rsid w:val="00FB1B7C"/>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A97D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97DD7"/>
    <w:rPr>
      <w:sz w:val="20"/>
      <w:szCs w:val="20"/>
    </w:rPr>
  </w:style>
  <w:style w:type="character" w:styleId="Odwoanieprzypisudolnego">
    <w:name w:val="footnote reference"/>
    <w:basedOn w:val="Domylnaczcionkaakapitu"/>
    <w:uiPriority w:val="99"/>
    <w:semiHidden/>
    <w:unhideWhenUsed/>
    <w:rsid w:val="00A97D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61B88-32BA-4CFC-95DF-FD85A6F7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15829</Words>
  <Characters>94980</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3</cp:revision>
  <cp:lastPrinted>2017-09-04T12:44:00Z</cp:lastPrinted>
  <dcterms:created xsi:type="dcterms:W3CDTF">2017-09-05T11:46:00Z</dcterms:created>
  <dcterms:modified xsi:type="dcterms:W3CDTF">2017-09-05T11:46:00Z</dcterms:modified>
</cp:coreProperties>
</file>